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5BD6">
      <w:pPr>
        <w:spacing w:before="312" w:beforeLines="100" w:line="36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黄冈师范学院</w:t>
      </w:r>
      <w:r>
        <w:rPr>
          <w:rFonts w:hint="eastAsia" w:ascii="华文中宋" w:eastAsia="华文中宋"/>
          <w:b/>
          <w:sz w:val="32"/>
          <w:szCs w:val="32"/>
        </w:rPr>
        <w:t>“</w:t>
      </w: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湖北</w:t>
      </w:r>
      <w:r>
        <w:rPr>
          <w:rFonts w:hint="eastAsia" w:ascii="华文中宋" w:eastAsia="华文中宋"/>
          <w:b/>
          <w:sz w:val="32"/>
          <w:szCs w:val="32"/>
        </w:rPr>
        <w:t>省铸牢中华民族共同体意识研究基地”项目通讯评审意见表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14:paraId="61C1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vAlign w:val="center"/>
          </w:tcPr>
          <w:p w14:paraId="5652EF3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46AF0B7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vAlign w:val="center"/>
          </w:tcPr>
          <w:p w14:paraId="44576D7B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vAlign w:val="center"/>
          </w:tcPr>
          <w:p w14:paraId="690FE9B0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14:paraId="2284F54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专家评分</w:t>
            </w:r>
          </w:p>
        </w:tc>
      </w:tr>
      <w:tr w14:paraId="37A0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vAlign w:val="center"/>
          </w:tcPr>
          <w:p w14:paraId="5C9D795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vAlign w:val="center"/>
          </w:tcPr>
          <w:p w14:paraId="20440A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vAlign w:val="center"/>
          </w:tcPr>
          <w:p w14:paraId="6D4CA2DC"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 w14:paraId="3010BF2B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0D82A82B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687A416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352BE6B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703E82DF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292F8C0A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201C2C2F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73D7C4A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35AD0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vAlign w:val="center"/>
          </w:tcPr>
          <w:p w14:paraId="2644F5E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vAlign w:val="center"/>
          </w:tcPr>
          <w:p w14:paraId="3E9A33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vAlign w:val="center"/>
          </w:tcPr>
          <w:p w14:paraId="3CBA5384"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 w14:paraId="5322CE1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7949FC3C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265E718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1034FD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5BFFA4A0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795B7B4B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4595DF09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219A409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1D54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vAlign w:val="center"/>
          </w:tcPr>
          <w:p w14:paraId="4B419D8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vAlign w:val="center"/>
          </w:tcPr>
          <w:p w14:paraId="2F4606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vAlign w:val="center"/>
          </w:tcPr>
          <w:p w14:paraId="2C758738"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vAlign w:val="center"/>
          </w:tcPr>
          <w:p w14:paraId="33D133D4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14:paraId="7BBE269A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14:paraId="48DBD2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14:paraId="343817B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14:paraId="66F332E7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14:paraId="1AF4BD2F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14:paraId="3A0A71D1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14:paraId="3DBD2C2D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59A2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</w:tcPr>
          <w:p w14:paraId="52555522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2EAFD55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820" w:type="dxa"/>
            <w:gridSpan w:val="2"/>
            <w:vAlign w:val="center"/>
          </w:tcPr>
          <w:p w14:paraId="2A992CB9">
            <w:pPr>
              <w:ind w:firstLine="689" w:firstLineChars="245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14:paraId="51558A2D">
            <w:pPr>
              <w:ind w:firstLine="562" w:firstLineChars="200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   B.不建议入围</w:t>
            </w:r>
          </w:p>
        </w:tc>
      </w:tr>
      <w:tr w14:paraId="4C6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vAlign w:val="center"/>
          </w:tcPr>
          <w:p w14:paraId="52B0D66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vAlign w:val="center"/>
          </w:tcPr>
          <w:p w14:paraId="651E09A7">
            <w:pPr>
              <w:ind w:firstLine="420" w:firstLineChars="200"/>
              <w:rPr>
                <w:rFonts w:eastAsia="黑体"/>
              </w:rPr>
            </w:pPr>
          </w:p>
        </w:tc>
      </w:tr>
      <w:tr w14:paraId="425E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</w:tcPr>
          <w:p w14:paraId="62CF3632"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501EB563">
      <w:pPr>
        <w:ind w:left="-540" w:leftChars="-257"/>
        <w:rPr>
          <w:rFonts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本表由通讯评审专家填写，申请人不得填写。</w:t>
      </w:r>
      <w:r>
        <w:rPr>
          <w:rFonts w:hint="eastAsia" w:eastAsia="楷体_GB2312"/>
        </w:rPr>
        <w:t>项目登记号和项目序号等不填。</w:t>
      </w:r>
    </w:p>
    <w:p w14:paraId="4521821D">
      <w:pPr>
        <w:numPr>
          <w:ilvl w:val="0"/>
          <w:numId w:val="1"/>
        </w:numPr>
        <w:ind w:left="-540" w:leftChars="-257" w:firstLine="630" w:firstLineChars="300"/>
        <w:rPr>
          <w:rFonts w:eastAsia="楷体_GB2312"/>
        </w:rPr>
      </w:pP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如建议该课题入围，请在“综合评价”栏A上画圈，不建议入围的圈选B。“备注”栏可简要填写需要说明的其他事项或不填写。本表须评审专家本人签字或盖章有效。</w:t>
      </w:r>
    </w:p>
    <w:p w14:paraId="318962A2">
      <w:pPr>
        <w:ind w:left="90" w:leftChars="43"/>
        <w:rPr>
          <w:rFonts w:eastAsia="楷体_GB2312"/>
        </w:rPr>
      </w:pPr>
    </w:p>
    <w:p w14:paraId="58C719CD">
      <w:pPr>
        <w:spacing w:line="360" w:lineRule="exact"/>
        <w:ind w:left="-48" w:leftChars="-200" w:hanging="372" w:hangingChars="116"/>
        <w:jc w:val="center"/>
        <w:rPr>
          <w:rFonts w:ascii="华文中宋" w:eastAsia="华文中宋"/>
          <w:b/>
          <w:sz w:val="32"/>
          <w:szCs w:val="32"/>
        </w:rPr>
      </w:pPr>
    </w:p>
    <w:p w14:paraId="6935C3A2">
      <w:pPr>
        <w:spacing w:line="360" w:lineRule="exact"/>
        <w:ind w:left="-48" w:leftChars="-200" w:hanging="372" w:hangingChars="116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黄冈师范学院</w:t>
      </w:r>
      <w:r>
        <w:rPr>
          <w:rFonts w:hint="eastAsia" w:ascii="华文中宋" w:eastAsia="华文中宋"/>
          <w:b/>
          <w:sz w:val="32"/>
          <w:szCs w:val="32"/>
        </w:rPr>
        <w:t>“</w:t>
      </w:r>
      <w:r>
        <w:rPr>
          <w:rFonts w:hint="eastAsia" w:ascii="华文中宋" w:eastAsia="华文中宋"/>
          <w:b/>
          <w:sz w:val="32"/>
          <w:szCs w:val="32"/>
          <w:lang w:val="en-US" w:eastAsia="zh-CN"/>
        </w:rPr>
        <w:t>湖北</w:t>
      </w:r>
      <w:bookmarkStart w:id="0" w:name="_GoBack"/>
      <w:bookmarkEnd w:id="0"/>
      <w:r>
        <w:rPr>
          <w:rFonts w:hint="eastAsia" w:ascii="华文中宋" w:eastAsia="华文中宋"/>
          <w:b/>
          <w:sz w:val="32"/>
          <w:szCs w:val="32"/>
        </w:rPr>
        <w:t>省铸牢中华民族共同体意识研究基地”项目</w:t>
      </w:r>
    </w:p>
    <w:p w14:paraId="4E9F08D9">
      <w:pPr>
        <w:spacing w:line="360" w:lineRule="exact"/>
        <w:ind w:left="-48" w:leftChars="-200" w:hanging="372" w:hangingChars="116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华文中宋" w:eastAsia="华文中宋"/>
          <w:b/>
          <w:sz w:val="32"/>
          <w:szCs w:val="32"/>
        </w:rPr>
        <w:t>课题论证活页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48E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4623555B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641E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76F1187D"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本表参照以下提纲撰写，要求逻辑清晰，主题突出，层次分明，内容翔实，排版清晰，总字数不超过4000字。</w:t>
            </w:r>
          </w:p>
          <w:p w14:paraId="1A4564B4"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略写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  <w:r>
              <w:rPr>
                <w:rFonts w:hint="eastAsia" w:ascii="宋体"/>
                <w:sz w:val="24"/>
              </w:rPr>
              <w:t>；本课题相对于已有研究的独到学术价值和应用价值等。</w:t>
            </w:r>
          </w:p>
          <w:p w14:paraId="73351971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571DEBE6">
            <w:pPr>
              <w:spacing w:line="400" w:lineRule="exact"/>
              <w:ind w:firstLine="381" w:firstLineChars="159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3</w:t>
            </w:r>
            <w:r>
              <w:rPr>
                <w:rFonts w:hint="eastAsia" w:ascii="宋体"/>
                <w:sz w:val="24"/>
                <w:lang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框架思路需列出研究提纲或目录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  <w:p w14:paraId="31EFCD7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  <w:r>
              <w:rPr>
                <w:rFonts w:hint="eastAsia" w:ascii="宋体"/>
                <w:sz w:val="24"/>
                <w:lang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57AA322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  <w:r>
              <w:rPr>
                <w:rFonts w:hint="eastAsia" w:ascii="宋体"/>
                <w:sz w:val="24"/>
                <w:lang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略写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  <w:r>
              <w:rPr>
                <w:rFonts w:hint="eastAsia" w:ascii="宋体"/>
                <w:sz w:val="24"/>
              </w:rPr>
              <w:t>。</w:t>
            </w:r>
          </w:p>
          <w:p w14:paraId="37541AC1">
            <w:pPr>
              <w:spacing w:line="400" w:lineRule="exact"/>
              <w:ind w:firstLine="381" w:firstLineChars="159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6</w:t>
            </w:r>
            <w:r>
              <w:rPr>
                <w:rFonts w:hint="eastAsia" w:ascii="宋体"/>
                <w:sz w:val="24"/>
                <w:lang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课题负责人前期相关研究成果、核心观点等。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略写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  <w:p w14:paraId="3093243F">
            <w:pPr>
              <w:spacing w:line="400" w:lineRule="exact"/>
              <w:ind w:firstLine="381" w:firstLineChars="159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 w:val="24"/>
              </w:rPr>
              <w:t>7</w:t>
            </w:r>
            <w:r>
              <w:rPr>
                <w:rFonts w:hint="eastAsia" w:ascii="宋体"/>
                <w:sz w:val="24"/>
                <w:lang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略写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  <w:p w14:paraId="17E25F5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26FD63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7798E0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D4AE6D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D87358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71C567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52D69A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A3AC00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AE675C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641694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717B2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A8F3CC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41B401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47662D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CBA733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7E3367D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2AE18A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BF47DD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D8C32F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68B040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0E25FDC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285531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FD29CF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DDC54E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8B1B2A0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3BBBCE9">
      <w:pPr>
        <w:tabs>
          <w:tab w:val="left" w:pos="-540"/>
        </w:tabs>
        <w:ind w:left="-720" w:leftChars="-343"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 w14:paraId="544AF07D"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p w14:paraId="59F8CDF1">
      <w:pPr>
        <w:tabs>
          <w:tab w:val="left" w:pos="-540"/>
        </w:tabs>
        <w:ind w:right="-359" w:rightChars="-171" w:firstLine="210" w:firstLineChars="1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419D2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641F553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A45BE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D124B9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57ADD"/>
    <w:multiLevelType w:val="singleLevel"/>
    <w:tmpl w:val="40157AD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5"/>
    <w:rsid w:val="00002466"/>
    <w:rsid w:val="00023E65"/>
    <w:rsid w:val="00024836"/>
    <w:rsid w:val="001145E6"/>
    <w:rsid w:val="0012574E"/>
    <w:rsid w:val="00194718"/>
    <w:rsid w:val="001B7483"/>
    <w:rsid w:val="001E4A31"/>
    <w:rsid w:val="00210A52"/>
    <w:rsid w:val="002606BB"/>
    <w:rsid w:val="00271E97"/>
    <w:rsid w:val="002932B5"/>
    <w:rsid w:val="002B6C83"/>
    <w:rsid w:val="003A69A5"/>
    <w:rsid w:val="003B1775"/>
    <w:rsid w:val="003E2022"/>
    <w:rsid w:val="00411E68"/>
    <w:rsid w:val="00414256"/>
    <w:rsid w:val="004753F5"/>
    <w:rsid w:val="00480ED8"/>
    <w:rsid w:val="004857CE"/>
    <w:rsid w:val="00526D0E"/>
    <w:rsid w:val="00537F2C"/>
    <w:rsid w:val="0055763B"/>
    <w:rsid w:val="00560475"/>
    <w:rsid w:val="005B6A2A"/>
    <w:rsid w:val="00627037"/>
    <w:rsid w:val="00633AC5"/>
    <w:rsid w:val="006568D7"/>
    <w:rsid w:val="00672535"/>
    <w:rsid w:val="006A4E7F"/>
    <w:rsid w:val="006E0327"/>
    <w:rsid w:val="0071188E"/>
    <w:rsid w:val="007A3BB2"/>
    <w:rsid w:val="00823FFC"/>
    <w:rsid w:val="00850EA6"/>
    <w:rsid w:val="0086214A"/>
    <w:rsid w:val="00866BF2"/>
    <w:rsid w:val="008D26E7"/>
    <w:rsid w:val="00916B1F"/>
    <w:rsid w:val="009908F1"/>
    <w:rsid w:val="009C353A"/>
    <w:rsid w:val="009D2FC0"/>
    <w:rsid w:val="00A3416D"/>
    <w:rsid w:val="00A91FD1"/>
    <w:rsid w:val="00AC7E2F"/>
    <w:rsid w:val="00C24845"/>
    <w:rsid w:val="00D04E54"/>
    <w:rsid w:val="00D5770F"/>
    <w:rsid w:val="00D82DD5"/>
    <w:rsid w:val="00DC5605"/>
    <w:rsid w:val="00DE4B64"/>
    <w:rsid w:val="00F07BD4"/>
    <w:rsid w:val="00F60D99"/>
    <w:rsid w:val="00FA4791"/>
    <w:rsid w:val="00FC2B46"/>
    <w:rsid w:val="00FD6BC9"/>
    <w:rsid w:val="03B84638"/>
    <w:rsid w:val="0CA40B95"/>
    <w:rsid w:val="160948EA"/>
    <w:rsid w:val="223F6F11"/>
    <w:rsid w:val="2A2D3436"/>
    <w:rsid w:val="2FC06C96"/>
    <w:rsid w:val="2FDE65B0"/>
    <w:rsid w:val="4A13377C"/>
    <w:rsid w:val="7FB75D2A"/>
    <w:rsid w:val="FBBEE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921</Words>
  <Characters>945</Characters>
  <Lines>7</Lines>
  <Paragraphs>2</Paragraphs>
  <TotalTime>4</TotalTime>
  <ScaleCrop>false</ScaleCrop>
  <LinksUpToDate>false</LinksUpToDate>
  <CharactersWithSpaces>967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2024-05-24T13:40:00Z</dcterms:created>
  <dc:creator>ghb</dc:creator>
  <cp:lastModifiedBy>典娃</cp:lastModifiedBy>
  <cp:lastPrinted>2014-12-04T00:25:00Z</cp:lastPrinted>
  <dcterms:modified xsi:type="dcterms:W3CDTF">2026-04-21T01:27:20Z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96536C547B06616970191A68F8C668B2_42</vt:lpwstr>
  </property>
  <property fmtid="{D5CDD505-2E9C-101B-9397-08002B2CF9AE}" pid="4" name="KSOTemplateDocerSaveRecord">
    <vt:lpwstr>eyJoZGlkIjoiOTZjMjg1Y2RhNTRiNmNjMmNhNGI5OThjOGJiNDNlNTIiLCJ1c2VySWQiOiI4OTE3NDEzMDgifQ==</vt:lpwstr>
  </property>
</Properties>
</file>