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5C4" w:rsidRPr="00874F2C" w:rsidRDefault="009042D0">
      <w:pPr>
        <w:pStyle w:val="1"/>
        <w:spacing w:before="0" w:after="0" w:line="500" w:lineRule="exact"/>
        <w:jc w:val="left"/>
        <w:rPr>
          <w:rFonts w:ascii="宋体" w:eastAsia="宋体" w:hAnsi="宋体"/>
          <w:b w:val="0"/>
          <w:color w:val="000000" w:themeColor="text1"/>
          <w:sz w:val="24"/>
          <w:szCs w:val="24"/>
        </w:rPr>
      </w:pPr>
      <w:bookmarkStart w:id="0" w:name="_GoBack"/>
      <w:bookmarkEnd w:id="0"/>
      <w:r w:rsidRPr="00874F2C">
        <w:rPr>
          <w:rFonts w:ascii="宋体" w:eastAsia="宋体" w:hAnsi="宋体" w:hint="eastAsia"/>
          <w:b w:val="0"/>
          <w:color w:val="000000" w:themeColor="text1"/>
          <w:sz w:val="24"/>
          <w:szCs w:val="24"/>
        </w:rPr>
        <w:t>附件1</w:t>
      </w:r>
    </w:p>
    <w:p w:rsidR="006A25C4" w:rsidRPr="00874F2C" w:rsidRDefault="009042D0">
      <w:pPr>
        <w:pStyle w:val="1"/>
        <w:spacing w:before="0" w:afterLines="50" w:after="163" w:line="500" w:lineRule="exact"/>
        <w:rPr>
          <w:rFonts w:ascii="宋体" w:eastAsia="宋体" w:hAnsi="宋体"/>
          <w:color w:val="000000" w:themeColor="text1"/>
          <w:szCs w:val="32"/>
        </w:rPr>
      </w:pPr>
      <w:r w:rsidRPr="00874F2C">
        <w:rPr>
          <w:rFonts w:ascii="宋体" w:eastAsia="宋体" w:hAnsi="宋体" w:hint="eastAsia"/>
          <w:color w:val="000000" w:themeColor="text1"/>
          <w:szCs w:val="32"/>
        </w:rPr>
        <w:t>中国高校产学研创新基金-贝斯林智慧教育项目</w:t>
      </w:r>
    </w:p>
    <w:p w:rsidR="006A25C4" w:rsidRPr="00874F2C" w:rsidRDefault="009042D0">
      <w:pPr>
        <w:pStyle w:val="1"/>
        <w:spacing w:before="0" w:afterLines="50" w:after="163" w:line="500" w:lineRule="exact"/>
        <w:rPr>
          <w:rFonts w:ascii="宋体" w:eastAsia="宋体" w:hAnsi="宋体"/>
          <w:color w:val="000000" w:themeColor="text1"/>
          <w:szCs w:val="32"/>
        </w:rPr>
      </w:pPr>
      <w:r w:rsidRPr="00874F2C">
        <w:rPr>
          <w:rFonts w:ascii="宋体" w:eastAsia="宋体" w:hAnsi="宋体" w:hint="eastAsia"/>
          <w:color w:val="000000" w:themeColor="text1"/>
          <w:szCs w:val="32"/>
        </w:rPr>
        <w:t>申请指南说明</w:t>
      </w:r>
    </w:p>
    <w:p w:rsidR="006A25C4" w:rsidRPr="00874F2C" w:rsidRDefault="009042D0">
      <w:pPr>
        <w:spacing w:line="480" w:lineRule="exact"/>
        <w:ind w:firstLine="480"/>
        <w:rPr>
          <w:rFonts w:ascii="宋体" w:hAnsi="宋体" w:cs="宋体"/>
          <w:spacing w:val="20"/>
        </w:rPr>
      </w:pPr>
      <w:r w:rsidRPr="00874F2C">
        <w:rPr>
          <w:rFonts w:ascii="宋体" w:hAnsi="宋体" w:hint="eastAsia"/>
          <w:sz w:val="24"/>
          <w:szCs w:val="24"/>
        </w:rPr>
        <w:t>为贯彻落实党的十九大和全国教育大会精神，推进产学研协同创新，支撑实施创新驱动发展战略，提升教育服务经济社会发展能力，促进科技成果转化，教育部高等学校科学研究发展中心与北京贝斯林泰</w:t>
      </w:r>
      <w:proofErr w:type="gramStart"/>
      <w:r w:rsidRPr="00874F2C">
        <w:rPr>
          <w:rFonts w:ascii="宋体" w:hAnsi="宋体" w:hint="eastAsia"/>
          <w:sz w:val="24"/>
          <w:szCs w:val="24"/>
        </w:rPr>
        <w:t>岳</w:t>
      </w:r>
      <w:proofErr w:type="gramEnd"/>
      <w:r w:rsidRPr="00874F2C">
        <w:rPr>
          <w:rFonts w:ascii="宋体" w:hAnsi="宋体" w:hint="eastAsia"/>
          <w:sz w:val="24"/>
          <w:szCs w:val="24"/>
        </w:rPr>
        <w:t>教育科技有限公司联合设立“贝斯林智慧教育项目”，用以支持高校利用现代化信息技术</w:t>
      </w:r>
      <w:proofErr w:type="gramStart"/>
      <w:r w:rsidRPr="00874F2C">
        <w:rPr>
          <w:rFonts w:ascii="宋体" w:hAnsi="宋体" w:hint="eastAsia"/>
          <w:sz w:val="24"/>
          <w:szCs w:val="24"/>
        </w:rPr>
        <w:t>在思政教育</w:t>
      </w:r>
      <w:proofErr w:type="gramEnd"/>
      <w:r w:rsidRPr="00874F2C">
        <w:rPr>
          <w:rFonts w:ascii="宋体" w:hAnsi="宋体" w:hint="eastAsia"/>
          <w:sz w:val="24"/>
          <w:szCs w:val="24"/>
        </w:rPr>
        <w:t xml:space="preserve">、新工科、新文科、新农科、新医科、交叉学科等领域的科研和互动教学改革创新研究，支持并鼓励开展多学科交叉融合研究，探索新概念、新理论、新方法和现代化信息技术，构建交叉融合的科技成果。   </w:t>
      </w:r>
      <w:r w:rsidRPr="00874F2C">
        <w:rPr>
          <w:rFonts w:ascii="宋体" w:hAnsi="宋体" w:cs="宋体" w:hint="eastAsia"/>
          <w:spacing w:val="20"/>
        </w:rPr>
        <w:t xml:space="preserve"> </w:t>
      </w:r>
    </w:p>
    <w:p w:rsidR="006A25C4" w:rsidRPr="00874F2C" w:rsidRDefault="009042D0">
      <w:pPr>
        <w:pStyle w:val="2"/>
        <w:numPr>
          <w:ilvl w:val="0"/>
          <w:numId w:val="0"/>
        </w:numPr>
        <w:spacing w:beforeLines="100" w:before="326" w:line="480" w:lineRule="exact"/>
        <w:ind w:firstLineChars="200" w:firstLine="560"/>
      </w:pPr>
      <w:r w:rsidRPr="00874F2C">
        <w:rPr>
          <w:rFonts w:hint="eastAsia"/>
        </w:rPr>
        <w:t>一、课题方向</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1.“贝斯林智慧教育项目”旨在通过大数据、人工智能、云计算</w:t>
      </w:r>
      <w:r w:rsidRPr="00874F2C">
        <w:rPr>
          <w:rFonts w:ascii="宋体" w:hAnsi="宋体"/>
          <w:sz w:val="24"/>
          <w:szCs w:val="24"/>
        </w:rPr>
        <w:t>、区块链</w:t>
      </w:r>
      <w:r w:rsidRPr="00874F2C">
        <w:rPr>
          <w:rFonts w:ascii="宋体" w:hAnsi="宋体" w:hint="eastAsia"/>
          <w:sz w:val="24"/>
          <w:szCs w:val="24"/>
        </w:rPr>
        <w:t>、物联网、可视化技术融合相关的专业科研课题研究，</w:t>
      </w:r>
      <w:proofErr w:type="gramStart"/>
      <w:r w:rsidRPr="00874F2C">
        <w:rPr>
          <w:rFonts w:ascii="宋体" w:hAnsi="宋体" w:hint="eastAsia"/>
          <w:sz w:val="24"/>
          <w:szCs w:val="24"/>
        </w:rPr>
        <w:t>为思政教育</w:t>
      </w:r>
      <w:proofErr w:type="gramEnd"/>
      <w:r w:rsidRPr="00874F2C">
        <w:rPr>
          <w:rFonts w:ascii="宋体" w:hAnsi="宋体" w:hint="eastAsia"/>
          <w:sz w:val="24"/>
          <w:szCs w:val="24"/>
        </w:rPr>
        <w:t>、新工科、新文科、新农科、新医科、交叉学科等方向的科学研究、互动教学与实践以及学科创新提供支持和服务。</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2.“贝斯林智慧教育项目”</w:t>
      </w:r>
      <w:r w:rsidRPr="00874F2C">
        <w:rPr>
          <w:rFonts w:ascii="宋体" w:hAnsi="宋体" w:hint="eastAsia"/>
          <w:b/>
          <w:sz w:val="24"/>
          <w:szCs w:val="24"/>
        </w:rPr>
        <w:t>面向普通本科高校，其他类型学校不参与本次申报。</w:t>
      </w:r>
    </w:p>
    <w:p w:rsidR="006A25C4" w:rsidRPr="00874F2C" w:rsidRDefault="009042D0">
      <w:pPr>
        <w:spacing w:before="0" w:after="0" w:line="480" w:lineRule="exact"/>
        <w:ind w:firstLine="480"/>
        <w:rPr>
          <w:rFonts w:ascii="宋体" w:hAnsi="宋体"/>
          <w:sz w:val="24"/>
          <w:szCs w:val="24"/>
        </w:rPr>
      </w:pPr>
      <w:r w:rsidRPr="00874F2C">
        <w:rPr>
          <w:rFonts w:ascii="宋体" w:hAnsi="宋体"/>
          <w:sz w:val="24"/>
          <w:szCs w:val="24"/>
        </w:rPr>
        <w:t>3.</w:t>
      </w:r>
      <w:r w:rsidRPr="00874F2C">
        <w:rPr>
          <w:rFonts w:ascii="宋体" w:hAnsi="宋体" w:hint="eastAsia"/>
          <w:sz w:val="24"/>
          <w:szCs w:val="24"/>
        </w:rPr>
        <w:t>“贝斯林智慧教育项目”的计划执行时间为2023年</w:t>
      </w:r>
      <w:r w:rsidRPr="00874F2C">
        <w:rPr>
          <w:rFonts w:ascii="宋体" w:hAnsi="宋体"/>
          <w:sz w:val="24"/>
          <w:szCs w:val="24"/>
        </w:rPr>
        <w:t>1</w:t>
      </w:r>
      <w:r w:rsidRPr="00874F2C">
        <w:rPr>
          <w:rFonts w:ascii="宋体" w:hAnsi="宋体" w:hint="eastAsia"/>
          <w:sz w:val="24"/>
          <w:szCs w:val="24"/>
        </w:rPr>
        <w:t>月1日～2023年</w:t>
      </w:r>
      <w:r w:rsidRPr="00874F2C">
        <w:rPr>
          <w:rFonts w:ascii="宋体" w:hAnsi="宋体"/>
          <w:sz w:val="24"/>
          <w:szCs w:val="24"/>
        </w:rPr>
        <w:t>1</w:t>
      </w:r>
      <w:r w:rsidRPr="00874F2C">
        <w:rPr>
          <w:rFonts w:ascii="宋体" w:hAnsi="宋体" w:hint="eastAsia"/>
          <w:sz w:val="24"/>
          <w:szCs w:val="24"/>
        </w:rPr>
        <w:t>2月</w:t>
      </w:r>
      <w:r w:rsidRPr="00874F2C">
        <w:rPr>
          <w:rFonts w:ascii="宋体" w:hAnsi="宋体"/>
          <w:sz w:val="24"/>
          <w:szCs w:val="24"/>
        </w:rPr>
        <w:t>3</w:t>
      </w:r>
      <w:r w:rsidRPr="00874F2C">
        <w:rPr>
          <w:rFonts w:ascii="宋体" w:hAnsi="宋体" w:hint="eastAsia"/>
          <w:sz w:val="24"/>
          <w:szCs w:val="24"/>
        </w:rPr>
        <w:t>1日，可根据课题复杂程度适度延长执行周期，最长不超过两年。</w:t>
      </w:r>
    </w:p>
    <w:p w:rsidR="006A25C4" w:rsidRPr="00874F2C" w:rsidRDefault="009042D0">
      <w:pPr>
        <w:spacing w:before="0" w:after="0" w:line="480" w:lineRule="exact"/>
        <w:ind w:firstLine="480"/>
        <w:rPr>
          <w:rFonts w:ascii="宋体" w:hAnsi="宋体"/>
          <w:sz w:val="24"/>
          <w:szCs w:val="24"/>
        </w:rPr>
      </w:pPr>
      <w:r w:rsidRPr="00874F2C">
        <w:rPr>
          <w:rFonts w:ascii="宋体" w:hAnsi="宋体"/>
          <w:sz w:val="24"/>
          <w:szCs w:val="24"/>
        </w:rPr>
        <w:t>4</w:t>
      </w:r>
      <w:r w:rsidRPr="00874F2C">
        <w:rPr>
          <w:rFonts w:ascii="宋体" w:hAnsi="宋体" w:hint="eastAsia"/>
          <w:sz w:val="24"/>
          <w:szCs w:val="24"/>
        </w:rPr>
        <w:t>.“贝斯林智慧教育项目”为每个立项课题提供10万元～50万元的研究经费及科研软硬件平台支持（研究经费不低于总经费的50%）。</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5</w:t>
      </w:r>
      <w:r w:rsidRPr="00874F2C">
        <w:rPr>
          <w:rFonts w:ascii="宋体" w:hAnsi="宋体"/>
          <w:sz w:val="24"/>
          <w:szCs w:val="24"/>
        </w:rPr>
        <w:t>.</w:t>
      </w:r>
      <w:r w:rsidRPr="00874F2C">
        <w:rPr>
          <w:rFonts w:ascii="宋体" w:hAnsi="宋体" w:hint="eastAsia"/>
          <w:sz w:val="24"/>
          <w:szCs w:val="24"/>
        </w:rPr>
        <w:t>“贝斯林智慧教育项目”课题的选题方向见表</w:t>
      </w:r>
      <w:proofErr w:type="gramStart"/>
      <w:r w:rsidRPr="00874F2C">
        <w:rPr>
          <w:rFonts w:ascii="宋体" w:hAnsi="宋体" w:hint="eastAsia"/>
          <w:sz w:val="24"/>
          <w:szCs w:val="24"/>
        </w:rPr>
        <w:t>一</w:t>
      </w:r>
      <w:proofErr w:type="gramEnd"/>
      <w:r w:rsidRPr="00874F2C">
        <w:rPr>
          <w:rFonts w:ascii="宋体" w:hAnsi="宋体" w:hint="eastAsia"/>
          <w:sz w:val="24"/>
          <w:szCs w:val="24"/>
        </w:rPr>
        <w:t>。</w:t>
      </w:r>
    </w:p>
    <w:p w:rsidR="006A25C4" w:rsidRPr="00874F2C" w:rsidRDefault="009042D0">
      <w:pPr>
        <w:spacing w:beforeLines="50" w:before="163" w:after="0" w:line="500" w:lineRule="exact"/>
        <w:ind w:firstLineChars="0" w:firstLine="0"/>
        <w:jc w:val="center"/>
        <w:rPr>
          <w:b/>
          <w:sz w:val="24"/>
          <w:szCs w:val="24"/>
        </w:rPr>
      </w:pPr>
      <w:r w:rsidRPr="00874F2C">
        <w:rPr>
          <w:rFonts w:hint="eastAsia"/>
          <w:b/>
          <w:sz w:val="24"/>
          <w:szCs w:val="24"/>
        </w:rPr>
        <w:t>表</w:t>
      </w:r>
      <w:proofErr w:type="gramStart"/>
      <w:r w:rsidRPr="00874F2C">
        <w:rPr>
          <w:rFonts w:hint="eastAsia"/>
          <w:b/>
          <w:sz w:val="24"/>
          <w:szCs w:val="24"/>
        </w:rPr>
        <w:t>一</w:t>
      </w:r>
      <w:proofErr w:type="gramEnd"/>
      <w:r w:rsidRPr="00874F2C">
        <w:rPr>
          <w:rFonts w:hint="eastAsia"/>
          <w:b/>
          <w:sz w:val="24"/>
          <w:szCs w:val="24"/>
        </w:rPr>
        <w:t xml:space="preserve">  </w:t>
      </w:r>
      <w:r w:rsidRPr="00874F2C">
        <w:rPr>
          <w:rFonts w:hint="eastAsia"/>
          <w:b/>
          <w:sz w:val="24"/>
          <w:szCs w:val="24"/>
        </w:rPr>
        <w:t>“贝斯林智慧教育项目”选题列表</w:t>
      </w:r>
    </w:p>
    <w:tbl>
      <w:tblPr>
        <w:tblStyle w:val="af7"/>
        <w:tblW w:w="8902" w:type="dxa"/>
        <w:tblInd w:w="-5" w:type="dxa"/>
        <w:tblLayout w:type="fixed"/>
        <w:tblLook w:val="04A0" w:firstRow="1" w:lastRow="0" w:firstColumn="1" w:lastColumn="0" w:noHBand="0" w:noVBand="1"/>
      </w:tblPr>
      <w:tblGrid>
        <w:gridCol w:w="993"/>
        <w:gridCol w:w="1530"/>
        <w:gridCol w:w="6379"/>
      </w:tblGrid>
      <w:tr w:rsidR="00874F2C" w:rsidRPr="00874F2C">
        <w:trPr>
          <w:trHeight w:val="487"/>
        </w:trPr>
        <w:tc>
          <w:tcPr>
            <w:tcW w:w="993" w:type="dxa"/>
            <w:shd w:val="clear" w:color="auto" w:fill="D0CECE" w:themeFill="background2" w:themeFillShade="E6"/>
            <w:vAlign w:val="center"/>
          </w:tcPr>
          <w:p w:rsidR="006A25C4" w:rsidRPr="00874F2C" w:rsidRDefault="009042D0">
            <w:pPr>
              <w:spacing w:before="0" w:after="0"/>
              <w:ind w:firstLineChars="0" w:firstLine="0"/>
              <w:jc w:val="center"/>
              <w:rPr>
                <w:rFonts w:ascii="宋体" w:hAnsi="宋体"/>
                <w:b/>
                <w:szCs w:val="21"/>
              </w:rPr>
            </w:pPr>
            <w:r w:rsidRPr="00874F2C">
              <w:rPr>
                <w:rFonts w:ascii="宋体" w:hAnsi="宋体" w:hint="eastAsia"/>
                <w:b/>
                <w:szCs w:val="21"/>
              </w:rPr>
              <w:t>方向编号</w:t>
            </w:r>
          </w:p>
        </w:tc>
        <w:tc>
          <w:tcPr>
            <w:tcW w:w="1530" w:type="dxa"/>
            <w:shd w:val="clear" w:color="auto" w:fill="D0CECE" w:themeFill="background2" w:themeFillShade="E6"/>
            <w:vAlign w:val="center"/>
          </w:tcPr>
          <w:p w:rsidR="006A25C4" w:rsidRPr="00874F2C" w:rsidRDefault="009042D0">
            <w:pPr>
              <w:spacing w:before="0" w:after="0"/>
              <w:ind w:firstLineChars="0" w:firstLine="0"/>
              <w:jc w:val="center"/>
              <w:rPr>
                <w:rFonts w:ascii="宋体" w:hAnsi="宋体"/>
                <w:b/>
                <w:szCs w:val="21"/>
              </w:rPr>
            </w:pPr>
            <w:r w:rsidRPr="00874F2C">
              <w:rPr>
                <w:rFonts w:ascii="宋体" w:hAnsi="宋体" w:hint="eastAsia"/>
                <w:b/>
                <w:szCs w:val="21"/>
              </w:rPr>
              <w:t>课题方向</w:t>
            </w:r>
          </w:p>
        </w:tc>
        <w:tc>
          <w:tcPr>
            <w:tcW w:w="6379" w:type="dxa"/>
            <w:shd w:val="clear" w:color="auto" w:fill="D0CECE" w:themeFill="background2" w:themeFillShade="E6"/>
            <w:vAlign w:val="center"/>
          </w:tcPr>
          <w:p w:rsidR="006A25C4" w:rsidRPr="00874F2C" w:rsidRDefault="009042D0">
            <w:pPr>
              <w:spacing w:before="0" w:after="0"/>
              <w:ind w:firstLineChars="0" w:firstLine="0"/>
              <w:jc w:val="center"/>
              <w:rPr>
                <w:rFonts w:ascii="宋体" w:hAnsi="宋体"/>
                <w:b/>
                <w:szCs w:val="21"/>
              </w:rPr>
            </w:pPr>
            <w:r w:rsidRPr="00874F2C">
              <w:rPr>
                <w:rFonts w:ascii="宋体" w:hAnsi="宋体" w:hint="eastAsia"/>
                <w:b/>
                <w:szCs w:val="21"/>
              </w:rPr>
              <w:t>课题介绍</w:t>
            </w:r>
          </w:p>
        </w:tc>
      </w:tr>
      <w:tr w:rsidR="00874F2C" w:rsidRPr="00874F2C">
        <w:trPr>
          <w:trHeight w:val="1887"/>
        </w:trPr>
        <w:tc>
          <w:tcPr>
            <w:tcW w:w="993" w:type="dxa"/>
            <w:vAlign w:val="center"/>
          </w:tcPr>
          <w:p w:rsidR="006A25C4" w:rsidRPr="00874F2C" w:rsidRDefault="009042D0">
            <w:pPr>
              <w:spacing w:before="0" w:after="0"/>
              <w:ind w:firstLineChars="0" w:firstLine="0"/>
              <w:jc w:val="center"/>
              <w:rPr>
                <w:rFonts w:ascii="宋体" w:hAnsi="宋体"/>
                <w:sz w:val="20"/>
              </w:rPr>
            </w:pPr>
            <w:r w:rsidRPr="00874F2C">
              <w:rPr>
                <w:rFonts w:ascii="宋体" w:hAnsi="宋体" w:hint="eastAsia"/>
                <w:sz w:val="20"/>
              </w:rPr>
              <w:t>A</w:t>
            </w:r>
            <w:r w:rsidRPr="00874F2C">
              <w:rPr>
                <w:rFonts w:ascii="宋体" w:hAnsi="宋体"/>
                <w:sz w:val="20"/>
              </w:rPr>
              <w:t>01</w:t>
            </w:r>
          </w:p>
        </w:tc>
        <w:tc>
          <w:tcPr>
            <w:tcW w:w="1530" w:type="dxa"/>
            <w:vAlign w:val="center"/>
          </w:tcPr>
          <w:p w:rsidR="006A25C4" w:rsidRPr="00874F2C" w:rsidRDefault="009042D0" w:rsidP="00846179">
            <w:pPr>
              <w:tabs>
                <w:tab w:val="left" w:pos="615"/>
              </w:tabs>
              <w:spacing w:before="0" w:after="0" w:line="300" w:lineRule="exact"/>
              <w:ind w:firstLineChars="0" w:firstLine="0"/>
              <w:jc w:val="left"/>
              <w:rPr>
                <w:rFonts w:ascii="宋体" w:hAnsi="宋体"/>
                <w:sz w:val="20"/>
              </w:rPr>
            </w:pPr>
            <w:r w:rsidRPr="00874F2C">
              <w:rPr>
                <w:rFonts w:ascii="宋体" w:hAnsi="宋体" w:hint="eastAsia"/>
                <w:sz w:val="20"/>
              </w:rPr>
              <w:t>基于智慧教育数字信息化课程建设与应用模式研究</w:t>
            </w:r>
          </w:p>
        </w:tc>
        <w:tc>
          <w:tcPr>
            <w:tcW w:w="6379" w:type="dxa"/>
            <w:vAlign w:val="center"/>
          </w:tcPr>
          <w:p w:rsidR="006A25C4" w:rsidRPr="00874F2C" w:rsidRDefault="009042D0">
            <w:pPr>
              <w:spacing w:beforeLines="50" w:before="163" w:afterLines="50" w:after="163" w:line="300" w:lineRule="exact"/>
              <w:ind w:firstLine="400"/>
              <w:rPr>
                <w:rFonts w:ascii="宋体" w:hAnsi="宋体"/>
                <w:sz w:val="20"/>
              </w:rPr>
            </w:pPr>
            <w:r w:rsidRPr="00874F2C">
              <w:rPr>
                <w:rFonts w:ascii="宋体" w:hAnsi="宋体" w:hint="eastAsia"/>
                <w:sz w:val="20"/>
              </w:rPr>
              <w:t>基于智慧教育数字信息化，以大数据、人工智能、云计算、区块链、物联网、可视化技术等现代化信息技术手段在教学设计和教学管理工作中的应用为基础，以人才综合能力培养和职业能力精准评价为目标，</w:t>
            </w:r>
            <w:proofErr w:type="gramStart"/>
            <w:r w:rsidRPr="00874F2C">
              <w:rPr>
                <w:rFonts w:ascii="宋体" w:hAnsi="宋体" w:hint="eastAsia"/>
                <w:sz w:val="20"/>
              </w:rPr>
              <w:t>研究思政教育</w:t>
            </w:r>
            <w:proofErr w:type="gramEnd"/>
            <w:r w:rsidRPr="00874F2C">
              <w:rPr>
                <w:rFonts w:ascii="宋体" w:hAnsi="宋体" w:hint="eastAsia"/>
                <w:sz w:val="20"/>
              </w:rPr>
              <w:t>、新工科、新文科、新农科、新医科、交叉学科等各课程在“教、考、评、校、管”等教育领域的互动教学方式方法及课程资源建设，利用在线教学平台，全面提高教学效率和内容质量，提升教学效果。</w:t>
            </w:r>
          </w:p>
        </w:tc>
      </w:tr>
      <w:tr w:rsidR="00874F2C" w:rsidRPr="00874F2C">
        <w:trPr>
          <w:trHeight w:val="428"/>
        </w:trPr>
        <w:tc>
          <w:tcPr>
            <w:tcW w:w="993" w:type="dxa"/>
            <w:vAlign w:val="center"/>
          </w:tcPr>
          <w:p w:rsidR="006A25C4" w:rsidRPr="00874F2C" w:rsidRDefault="009042D0">
            <w:pPr>
              <w:spacing w:before="0" w:after="0"/>
              <w:ind w:firstLineChars="0" w:firstLine="0"/>
              <w:jc w:val="center"/>
              <w:rPr>
                <w:rFonts w:ascii="宋体" w:hAnsi="宋体"/>
                <w:sz w:val="20"/>
              </w:rPr>
            </w:pPr>
            <w:r w:rsidRPr="00874F2C">
              <w:rPr>
                <w:rFonts w:ascii="宋体" w:hAnsi="宋体" w:hint="eastAsia"/>
                <w:sz w:val="20"/>
              </w:rPr>
              <w:lastRenderedPageBreak/>
              <w:t>A</w:t>
            </w:r>
            <w:r w:rsidRPr="00874F2C">
              <w:rPr>
                <w:rFonts w:ascii="宋体" w:hAnsi="宋体"/>
                <w:sz w:val="20"/>
              </w:rPr>
              <w:t>0</w:t>
            </w:r>
            <w:r w:rsidRPr="00874F2C">
              <w:rPr>
                <w:rFonts w:ascii="宋体" w:hAnsi="宋体" w:hint="eastAsia"/>
                <w:sz w:val="20"/>
              </w:rPr>
              <w:t>2</w:t>
            </w:r>
          </w:p>
        </w:tc>
        <w:tc>
          <w:tcPr>
            <w:tcW w:w="1530" w:type="dxa"/>
            <w:vAlign w:val="center"/>
          </w:tcPr>
          <w:p w:rsidR="006A25C4" w:rsidRPr="00874F2C" w:rsidRDefault="009042D0" w:rsidP="00846179">
            <w:pPr>
              <w:tabs>
                <w:tab w:val="left" w:pos="615"/>
              </w:tabs>
              <w:spacing w:before="0" w:after="0" w:line="300" w:lineRule="exact"/>
              <w:ind w:firstLineChars="0" w:firstLine="0"/>
              <w:jc w:val="left"/>
              <w:rPr>
                <w:rFonts w:ascii="宋体" w:hAnsi="宋体"/>
                <w:sz w:val="20"/>
              </w:rPr>
            </w:pPr>
            <w:r w:rsidRPr="00874F2C">
              <w:rPr>
                <w:rFonts w:ascii="宋体" w:hAnsi="宋体" w:hint="eastAsia"/>
                <w:sz w:val="20"/>
              </w:rPr>
              <w:t>基于数字化信息化背景下实验教学应用模式研究</w:t>
            </w:r>
          </w:p>
        </w:tc>
        <w:tc>
          <w:tcPr>
            <w:tcW w:w="6379" w:type="dxa"/>
            <w:vAlign w:val="center"/>
          </w:tcPr>
          <w:p w:rsidR="006A25C4" w:rsidRPr="00874F2C" w:rsidRDefault="009042D0">
            <w:pPr>
              <w:spacing w:beforeLines="50" w:before="163" w:afterLines="50" w:after="163" w:line="300" w:lineRule="exact"/>
              <w:ind w:firstLine="400"/>
              <w:rPr>
                <w:rFonts w:ascii="宋体" w:hAnsi="宋体"/>
                <w:sz w:val="20"/>
                <w:szCs w:val="22"/>
              </w:rPr>
            </w:pPr>
            <w:r w:rsidRPr="00874F2C">
              <w:rPr>
                <w:rFonts w:ascii="宋体" w:hAnsi="宋体" w:hint="eastAsia"/>
                <w:sz w:val="20"/>
              </w:rPr>
              <w:t>随着大数据、人工智能、云计算、区块链、物联网、可视化技术等现代化信息技术的发展，实验教学数字化信息化装备化转型是现代实验教学的必然趋势，基于数字化信息化装备化在实验教学的重要性，以高水平的教育信息化引领教育现代化，研究高校实验教学的实践及发展趋势。</w:t>
            </w:r>
          </w:p>
        </w:tc>
      </w:tr>
      <w:tr w:rsidR="00874F2C" w:rsidRPr="00874F2C">
        <w:trPr>
          <w:trHeight w:val="1701"/>
        </w:trPr>
        <w:tc>
          <w:tcPr>
            <w:tcW w:w="993" w:type="dxa"/>
            <w:vAlign w:val="center"/>
          </w:tcPr>
          <w:p w:rsidR="006A25C4" w:rsidRPr="00874F2C" w:rsidRDefault="009042D0">
            <w:pPr>
              <w:spacing w:before="0" w:after="0"/>
              <w:ind w:firstLineChars="0" w:firstLine="0"/>
              <w:jc w:val="center"/>
              <w:rPr>
                <w:rFonts w:ascii="宋体" w:hAnsi="宋体"/>
                <w:sz w:val="20"/>
              </w:rPr>
            </w:pPr>
            <w:r w:rsidRPr="00874F2C">
              <w:rPr>
                <w:rFonts w:ascii="宋体" w:hAnsi="宋体" w:hint="eastAsia"/>
                <w:sz w:val="20"/>
              </w:rPr>
              <w:t>A03</w:t>
            </w:r>
          </w:p>
        </w:tc>
        <w:tc>
          <w:tcPr>
            <w:tcW w:w="1530" w:type="dxa"/>
            <w:vAlign w:val="center"/>
          </w:tcPr>
          <w:p w:rsidR="006A25C4" w:rsidRPr="00874F2C" w:rsidRDefault="009042D0" w:rsidP="00846179">
            <w:pPr>
              <w:tabs>
                <w:tab w:val="left" w:pos="615"/>
              </w:tabs>
              <w:spacing w:before="0" w:after="0" w:line="300" w:lineRule="exact"/>
              <w:ind w:firstLineChars="0" w:firstLine="0"/>
              <w:jc w:val="left"/>
              <w:rPr>
                <w:rFonts w:ascii="宋体" w:hAnsi="宋体"/>
                <w:sz w:val="20"/>
                <w:szCs w:val="22"/>
              </w:rPr>
            </w:pPr>
            <w:r w:rsidRPr="00874F2C">
              <w:rPr>
                <w:rFonts w:ascii="宋体" w:hAnsi="宋体" w:hint="eastAsia"/>
                <w:sz w:val="20"/>
                <w:szCs w:val="22"/>
              </w:rPr>
              <w:t>基于5G智慧教育产融一体化平台的产学研协同创新研究</w:t>
            </w:r>
          </w:p>
        </w:tc>
        <w:tc>
          <w:tcPr>
            <w:tcW w:w="6379" w:type="dxa"/>
            <w:vAlign w:val="center"/>
          </w:tcPr>
          <w:p w:rsidR="006A25C4" w:rsidRPr="00874F2C" w:rsidRDefault="009042D0">
            <w:pPr>
              <w:spacing w:beforeLines="50" w:before="163" w:afterLines="50" w:after="163" w:line="300" w:lineRule="exact"/>
              <w:ind w:firstLine="400"/>
              <w:rPr>
                <w:rFonts w:ascii="宋体" w:hAnsi="宋体"/>
                <w:sz w:val="20"/>
                <w:highlight w:val="yellow"/>
              </w:rPr>
            </w:pPr>
            <w:r w:rsidRPr="00874F2C">
              <w:rPr>
                <w:rFonts w:ascii="宋体" w:hAnsi="宋体" w:hint="eastAsia"/>
                <w:sz w:val="20"/>
                <w:szCs w:val="22"/>
              </w:rPr>
              <w:t>基于5G智慧教育产融一体化平台，研究探索现代化产学研融合实践平台的建设，推动信息技术与教育教学的融合，强化教育信息化与产学研结合。</w:t>
            </w:r>
          </w:p>
        </w:tc>
      </w:tr>
      <w:tr w:rsidR="00874F2C" w:rsidRPr="00874F2C">
        <w:trPr>
          <w:trHeight w:val="1355"/>
        </w:trPr>
        <w:tc>
          <w:tcPr>
            <w:tcW w:w="993" w:type="dxa"/>
            <w:vAlign w:val="center"/>
          </w:tcPr>
          <w:p w:rsidR="006A25C4" w:rsidRPr="00874F2C" w:rsidRDefault="009042D0">
            <w:pPr>
              <w:spacing w:before="0" w:after="0"/>
              <w:ind w:firstLineChars="0" w:firstLine="0"/>
              <w:jc w:val="center"/>
              <w:rPr>
                <w:rFonts w:ascii="宋体" w:hAnsi="宋体"/>
                <w:sz w:val="20"/>
              </w:rPr>
            </w:pPr>
            <w:r w:rsidRPr="00874F2C">
              <w:rPr>
                <w:rFonts w:ascii="宋体" w:hAnsi="宋体" w:hint="eastAsia"/>
                <w:sz w:val="20"/>
              </w:rPr>
              <w:t>A04</w:t>
            </w:r>
          </w:p>
        </w:tc>
        <w:tc>
          <w:tcPr>
            <w:tcW w:w="1530" w:type="dxa"/>
            <w:vAlign w:val="center"/>
          </w:tcPr>
          <w:p w:rsidR="006A25C4" w:rsidRPr="00874F2C" w:rsidRDefault="009042D0" w:rsidP="00846179">
            <w:pPr>
              <w:tabs>
                <w:tab w:val="left" w:pos="615"/>
              </w:tabs>
              <w:spacing w:before="0" w:after="0" w:line="300" w:lineRule="exact"/>
              <w:ind w:firstLineChars="0" w:firstLine="0"/>
              <w:jc w:val="left"/>
              <w:rPr>
                <w:rFonts w:ascii="宋体" w:hAnsi="宋体"/>
                <w:sz w:val="20"/>
                <w:szCs w:val="22"/>
              </w:rPr>
            </w:pPr>
            <w:r w:rsidRPr="00874F2C">
              <w:rPr>
                <w:rFonts w:ascii="宋体" w:hAnsi="宋体" w:hint="eastAsia"/>
                <w:sz w:val="20"/>
                <w:szCs w:val="22"/>
              </w:rPr>
              <w:t>基于智慧教育数字信息化改革自拟互动教学研究</w:t>
            </w:r>
          </w:p>
        </w:tc>
        <w:tc>
          <w:tcPr>
            <w:tcW w:w="6379" w:type="dxa"/>
            <w:vAlign w:val="center"/>
          </w:tcPr>
          <w:p w:rsidR="006A25C4" w:rsidRPr="00874F2C" w:rsidRDefault="009042D0">
            <w:pPr>
              <w:spacing w:beforeLines="50" w:before="163" w:afterLines="50" w:after="163" w:line="300" w:lineRule="exact"/>
              <w:ind w:firstLine="400"/>
              <w:rPr>
                <w:rFonts w:ascii="宋体" w:hAnsi="宋体"/>
                <w:sz w:val="20"/>
                <w:szCs w:val="22"/>
              </w:rPr>
            </w:pPr>
            <w:r w:rsidRPr="00874F2C">
              <w:rPr>
                <w:rFonts w:ascii="宋体" w:hAnsi="宋体" w:hint="eastAsia"/>
                <w:sz w:val="20"/>
                <w:szCs w:val="22"/>
              </w:rPr>
              <w:t>基于人才培养、技术创新、社会服务、就业创业、文化传承等方面的一系列校企合作模式研究，依托现代化信息技术，深入探索围绕“教、考、评、校、管”等教育领域的互动教学/软硬件一体化创新应用与资源建设。</w:t>
            </w:r>
          </w:p>
        </w:tc>
      </w:tr>
    </w:tbl>
    <w:p w:rsidR="006A25C4" w:rsidRPr="00874F2C" w:rsidRDefault="009042D0">
      <w:pPr>
        <w:pStyle w:val="2"/>
        <w:numPr>
          <w:ilvl w:val="0"/>
          <w:numId w:val="0"/>
        </w:numPr>
        <w:spacing w:beforeLines="100" w:before="326" w:line="500" w:lineRule="exact"/>
        <w:ind w:firstLineChars="200" w:firstLine="560"/>
      </w:pPr>
      <w:r w:rsidRPr="00874F2C">
        <w:rPr>
          <w:rFonts w:hint="eastAsia"/>
        </w:rPr>
        <w:t>二、申报条件和要求</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1. 申请人</w:t>
      </w:r>
      <w:r w:rsidRPr="00874F2C">
        <w:rPr>
          <w:rFonts w:ascii="宋体" w:hAnsi="宋体"/>
          <w:sz w:val="24"/>
          <w:szCs w:val="24"/>
        </w:rPr>
        <w:t>具有较强科研能力，能够独立开展研究和组织开展研究，对所申报课题已具有一定的研究基础</w:t>
      </w:r>
      <w:r w:rsidRPr="00874F2C">
        <w:rPr>
          <w:rFonts w:ascii="宋体" w:hAnsi="宋体" w:hint="eastAsia"/>
          <w:sz w:val="24"/>
          <w:szCs w:val="24"/>
        </w:rPr>
        <w:t>，能够承担实质性研究工作</w:t>
      </w:r>
      <w:r w:rsidRPr="00874F2C">
        <w:rPr>
          <w:rFonts w:ascii="宋体" w:hAnsi="宋体"/>
          <w:sz w:val="24"/>
          <w:szCs w:val="24"/>
        </w:rPr>
        <w:t>；</w:t>
      </w:r>
      <w:r w:rsidRPr="00874F2C">
        <w:rPr>
          <w:rFonts w:ascii="宋体" w:hAnsi="宋体" w:hint="eastAsia"/>
          <w:sz w:val="24"/>
          <w:szCs w:val="24"/>
        </w:rPr>
        <w:t>团队成员在选定的研究课题方向有较好的技术储备，包括与申报课题研究内容相关的研究成果、教材、论文、专利、获奖等。</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2. 团队组成合理，分工明确，数量不少于3人，硕士（含）以上研究生可以作为团队成员，但是不得多于教师的数量。课题组成员须征得本人同意并签字确认，否则视为违规申报。</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3. 优先支持已经设立相关前沿专业/学科，或已经成立相关研究中心的院校。</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4. 优先支持选题方向符合表</w:t>
      </w:r>
      <w:proofErr w:type="gramStart"/>
      <w:r w:rsidRPr="00874F2C">
        <w:rPr>
          <w:rFonts w:ascii="宋体" w:hAnsi="宋体" w:hint="eastAsia"/>
          <w:sz w:val="24"/>
          <w:szCs w:val="24"/>
        </w:rPr>
        <w:t>一</w:t>
      </w:r>
      <w:proofErr w:type="gramEnd"/>
      <w:r w:rsidRPr="00874F2C">
        <w:rPr>
          <w:rFonts w:ascii="宋体" w:hAnsi="宋体" w:hint="eastAsia"/>
          <w:sz w:val="24"/>
          <w:szCs w:val="24"/>
        </w:rPr>
        <w:t>要求的课题。</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5. 优先支持研究内容有创造性、前瞻性和实用性，有商业化前景的课题。</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6. 优先支持有明确研究成果，成果有应用价值，可复制、可推广的课题，不支持纯理论研究。</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7. 优先支持研究方向明确，研究内容详实，研究方案完整可行的课题。</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8. 优先支持院校对所申报课题有资金、政策、人员和场地等条件支持的课题。</w:t>
      </w:r>
    </w:p>
    <w:p w:rsidR="006A25C4" w:rsidRPr="00874F2C" w:rsidRDefault="009042D0">
      <w:pPr>
        <w:widowControl w:val="0"/>
        <w:spacing w:before="0" w:after="0" w:line="480" w:lineRule="exact"/>
        <w:ind w:firstLine="480"/>
        <w:rPr>
          <w:rFonts w:ascii="宋体" w:hAnsi="宋体"/>
          <w:sz w:val="24"/>
          <w:szCs w:val="24"/>
        </w:rPr>
      </w:pPr>
      <w:r w:rsidRPr="00874F2C">
        <w:rPr>
          <w:rFonts w:ascii="宋体" w:hAnsi="宋体" w:hint="eastAsia"/>
          <w:sz w:val="24"/>
          <w:szCs w:val="24"/>
        </w:rPr>
        <w:t>9. 可支持多个院校成立联合课题组，完成较为复杂的研究课题的联合申报和研究。多院校联合申报，须列明不同单位的课题任务。</w:t>
      </w:r>
    </w:p>
    <w:p w:rsidR="006A25C4" w:rsidRPr="00874F2C" w:rsidRDefault="009042D0">
      <w:pPr>
        <w:widowControl w:val="0"/>
        <w:spacing w:before="0" w:after="0" w:line="480" w:lineRule="exact"/>
        <w:ind w:firstLine="480"/>
        <w:rPr>
          <w:rFonts w:ascii="宋体" w:hAnsi="宋体"/>
          <w:sz w:val="24"/>
          <w:szCs w:val="24"/>
        </w:rPr>
      </w:pPr>
      <w:r w:rsidRPr="00874F2C">
        <w:rPr>
          <w:rFonts w:ascii="宋体" w:hAnsi="宋体" w:hint="eastAsia"/>
          <w:sz w:val="24"/>
          <w:szCs w:val="24"/>
        </w:rPr>
        <w:t>10.申请人应客观、真实地填写申请书，没有知识产权争议，遵守国家有关知识产权法规。在课题申请</w:t>
      </w:r>
      <w:r w:rsidRPr="00874F2C">
        <w:rPr>
          <w:rFonts w:ascii="宋体" w:hAnsi="宋体"/>
          <w:sz w:val="24"/>
          <w:szCs w:val="24"/>
        </w:rPr>
        <w:t>书</w:t>
      </w:r>
      <w:r w:rsidRPr="00874F2C">
        <w:rPr>
          <w:rFonts w:ascii="宋体" w:hAnsi="宋体" w:hint="eastAsia"/>
          <w:sz w:val="24"/>
          <w:szCs w:val="24"/>
        </w:rPr>
        <w:t>中引用他人研究成果时，必须以脚注或其他方式注明出处，</w:t>
      </w:r>
      <w:r w:rsidRPr="00874F2C">
        <w:rPr>
          <w:rFonts w:ascii="宋体" w:hAnsi="宋体" w:hint="eastAsia"/>
          <w:sz w:val="24"/>
          <w:szCs w:val="24"/>
        </w:rPr>
        <w:lastRenderedPageBreak/>
        <w:t>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11.</w:t>
      </w:r>
      <w:r w:rsidRPr="00874F2C">
        <w:rPr>
          <w:rFonts w:ascii="宋体" w:hAnsi="宋体"/>
          <w:sz w:val="24"/>
          <w:szCs w:val="24"/>
        </w:rPr>
        <w:t>资助课题获得的知识产权由</w:t>
      </w:r>
      <w:r w:rsidRPr="00874F2C">
        <w:rPr>
          <w:rFonts w:ascii="宋体" w:hAnsi="宋体" w:hint="eastAsia"/>
          <w:sz w:val="24"/>
          <w:szCs w:val="24"/>
        </w:rPr>
        <w:t>北京贝斯林泰</w:t>
      </w:r>
      <w:proofErr w:type="gramStart"/>
      <w:r w:rsidRPr="00874F2C">
        <w:rPr>
          <w:rFonts w:ascii="宋体" w:hAnsi="宋体" w:hint="eastAsia"/>
          <w:sz w:val="24"/>
          <w:szCs w:val="24"/>
        </w:rPr>
        <w:t>岳</w:t>
      </w:r>
      <w:proofErr w:type="gramEnd"/>
      <w:r w:rsidRPr="00874F2C">
        <w:rPr>
          <w:rFonts w:ascii="宋体" w:hAnsi="宋体" w:hint="eastAsia"/>
          <w:sz w:val="24"/>
          <w:szCs w:val="24"/>
        </w:rPr>
        <w:t>教育科技有限公司和课题承担单位共同所有。</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 xml:space="preserve">12.课题组需具备可独立支配的课题研究基础软硬件条件。 </w:t>
      </w:r>
    </w:p>
    <w:p w:rsidR="006A25C4" w:rsidRPr="00874F2C" w:rsidRDefault="009042D0">
      <w:pPr>
        <w:pStyle w:val="2"/>
        <w:numPr>
          <w:ilvl w:val="0"/>
          <w:numId w:val="0"/>
        </w:numPr>
        <w:spacing w:beforeLines="100" w:before="326" w:line="480" w:lineRule="exact"/>
        <w:ind w:firstLineChars="200" w:firstLine="560"/>
      </w:pPr>
      <w:r w:rsidRPr="00874F2C">
        <w:rPr>
          <w:rFonts w:hint="eastAsia"/>
        </w:rPr>
        <w:t>三、资源及服务</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“贝斯林智慧教育项目”是以北京贝斯林泰</w:t>
      </w:r>
      <w:proofErr w:type="gramStart"/>
      <w:r w:rsidRPr="00874F2C">
        <w:rPr>
          <w:rFonts w:ascii="宋体" w:hAnsi="宋体" w:hint="eastAsia"/>
          <w:sz w:val="24"/>
          <w:szCs w:val="24"/>
        </w:rPr>
        <w:t>岳</w:t>
      </w:r>
      <w:proofErr w:type="gramEnd"/>
      <w:r w:rsidRPr="00874F2C">
        <w:rPr>
          <w:rFonts w:ascii="宋体" w:hAnsi="宋体" w:hint="eastAsia"/>
          <w:sz w:val="24"/>
          <w:szCs w:val="24"/>
        </w:rPr>
        <w:t>教育科技有限公司提供的教学课程、案例和技术平台（表二）等主要工具，以科研、教学改革与实践创新研究为前提，以产业和经济社会发展需求为导向，支持学校依托特色骨干专业（一流专业）</w:t>
      </w:r>
      <w:r w:rsidRPr="00874F2C">
        <w:rPr>
          <w:rFonts w:ascii="宋体" w:hAnsi="宋体"/>
          <w:sz w:val="24"/>
          <w:szCs w:val="24"/>
        </w:rPr>
        <w:t>开展</w:t>
      </w:r>
      <w:r w:rsidRPr="00874F2C">
        <w:rPr>
          <w:rFonts w:ascii="宋体" w:hAnsi="宋体" w:hint="eastAsia"/>
          <w:sz w:val="24"/>
          <w:szCs w:val="24"/>
        </w:rPr>
        <w:t>紧密对接教育链、人才链、产业链、创新链的专业教学改革；支持利用大数据、人工智能、云计算</w:t>
      </w:r>
      <w:r w:rsidRPr="00874F2C">
        <w:rPr>
          <w:rFonts w:ascii="宋体" w:hAnsi="宋体"/>
          <w:sz w:val="24"/>
          <w:szCs w:val="24"/>
        </w:rPr>
        <w:t>、区块链</w:t>
      </w:r>
      <w:r w:rsidRPr="00874F2C">
        <w:rPr>
          <w:rFonts w:ascii="宋体" w:hAnsi="宋体" w:hint="eastAsia"/>
          <w:sz w:val="24"/>
          <w:szCs w:val="24"/>
        </w:rPr>
        <w:t>、物联网、可视化技术等现代化信息技术在智慧教育的应用场景，</w:t>
      </w:r>
      <w:proofErr w:type="gramStart"/>
      <w:r w:rsidRPr="00874F2C">
        <w:rPr>
          <w:rFonts w:ascii="宋体" w:hAnsi="宋体" w:hint="eastAsia"/>
          <w:sz w:val="24"/>
          <w:szCs w:val="24"/>
        </w:rPr>
        <w:t>形成思政教育</w:t>
      </w:r>
      <w:proofErr w:type="gramEnd"/>
      <w:r w:rsidRPr="00874F2C">
        <w:rPr>
          <w:rFonts w:ascii="宋体" w:hAnsi="宋体" w:hint="eastAsia"/>
          <w:sz w:val="24"/>
          <w:szCs w:val="24"/>
        </w:rPr>
        <w:t>、新工科、新文科、新农科、新医科、交叉学科等专业</w:t>
      </w:r>
      <w:r w:rsidRPr="00874F2C">
        <w:rPr>
          <w:rFonts w:ascii="宋体" w:hAnsi="宋体"/>
          <w:sz w:val="24"/>
          <w:szCs w:val="24"/>
        </w:rPr>
        <w:t>方向</w:t>
      </w:r>
      <w:r w:rsidRPr="00874F2C">
        <w:rPr>
          <w:rFonts w:ascii="宋体" w:hAnsi="宋体" w:hint="eastAsia"/>
          <w:sz w:val="24"/>
          <w:szCs w:val="24"/>
        </w:rPr>
        <w:t>领域的科研、教学改革与实践创新</w:t>
      </w:r>
      <w:r w:rsidRPr="00874F2C">
        <w:rPr>
          <w:rFonts w:ascii="宋体" w:hAnsi="宋体"/>
          <w:sz w:val="24"/>
          <w:szCs w:val="24"/>
        </w:rPr>
        <w:t>和管理型人才培养</w:t>
      </w:r>
      <w:r w:rsidRPr="00874F2C">
        <w:rPr>
          <w:rFonts w:ascii="宋体" w:hAnsi="宋体" w:hint="eastAsia"/>
          <w:sz w:val="24"/>
          <w:szCs w:val="24"/>
        </w:rPr>
        <w:t>研究；支持并鼓励开展智慧教学研究，探索数字信息化时代下教育的新概念、新理论、新方法和新流程，构建融合教育与技术的科技成果。</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针对入选合作院校，项目发起单位将提供完善的资源和服务体系，以保证院校顺利开展合作课题，并为院校在专业课程实训教学、课程资源平台，以及本课题鼓励支持方向的科研、教学和人才培养提供长期有效的支持。</w:t>
      </w:r>
    </w:p>
    <w:p w:rsidR="006A25C4" w:rsidRPr="00874F2C" w:rsidRDefault="009042D0">
      <w:pPr>
        <w:spacing w:beforeLines="100" w:before="326" w:after="0" w:line="460" w:lineRule="exact"/>
        <w:ind w:firstLineChars="0" w:firstLine="0"/>
        <w:jc w:val="center"/>
        <w:rPr>
          <w:b/>
          <w:sz w:val="24"/>
          <w:szCs w:val="24"/>
        </w:rPr>
      </w:pPr>
      <w:r w:rsidRPr="00874F2C">
        <w:rPr>
          <w:rFonts w:hint="eastAsia"/>
          <w:b/>
          <w:sz w:val="24"/>
          <w:szCs w:val="24"/>
        </w:rPr>
        <w:t>表二</w:t>
      </w:r>
      <w:r w:rsidRPr="00874F2C">
        <w:rPr>
          <w:rFonts w:hint="eastAsia"/>
          <w:b/>
          <w:sz w:val="24"/>
          <w:szCs w:val="24"/>
        </w:rPr>
        <w:t xml:space="preserve"> </w:t>
      </w:r>
      <w:r w:rsidRPr="00874F2C">
        <w:rPr>
          <w:rFonts w:hint="eastAsia"/>
          <w:b/>
          <w:sz w:val="24"/>
          <w:szCs w:val="24"/>
        </w:rPr>
        <w:t>提供给课题研究的软硬件平台说明</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6521"/>
      </w:tblGrid>
      <w:tr w:rsidR="00874F2C" w:rsidRPr="00874F2C">
        <w:trPr>
          <w:trHeight w:val="517"/>
        </w:trPr>
        <w:tc>
          <w:tcPr>
            <w:tcW w:w="851" w:type="dxa"/>
            <w:shd w:val="clear" w:color="000000" w:fill="C0C0C0"/>
            <w:vAlign w:val="center"/>
          </w:tcPr>
          <w:p w:rsidR="006A25C4" w:rsidRPr="00874F2C" w:rsidRDefault="009042D0">
            <w:pPr>
              <w:spacing w:before="0" w:after="0"/>
              <w:ind w:firstLineChars="0" w:firstLine="0"/>
              <w:jc w:val="center"/>
              <w:rPr>
                <w:rFonts w:ascii="宋体" w:hAnsi="宋体"/>
                <w:b/>
                <w:sz w:val="22"/>
                <w:szCs w:val="22"/>
              </w:rPr>
            </w:pPr>
            <w:r w:rsidRPr="00874F2C">
              <w:rPr>
                <w:rFonts w:ascii="宋体" w:hAnsi="宋体" w:hint="eastAsia"/>
                <w:b/>
                <w:sz w:val="22"/>
                <w:szCs w:val="22"/>
              </w:rPr>
              <w:t>技术编号</w:t>
            </w:r>
          </w:p>
        </w:tc>
        <w:tc>
          <w:tcPr>
            <w:tcW w:w="1559" w:type="dxa"/>
            <w:shd w:val="clear" w:color="000000" w:fill="C0C0C0"/>
            <w:vAlign w:val="center"/>
          </w:tcPr>
          <w:p w:rsidR="006A25C4" w:rsidRPr="00874F2C" w:rsidRDefault="009042D0">
            <w:pPr>
              <w:spacing w:before="0" w:after="0"/>
              <w:ind w:firstLineChars="0" w:firstLine="0"/>
              <w:jc w:val="center"/>
              <w:rPr>
                <w:rFonts w:ascii="宋体" w:hAnsi="宋体"/>
                <w:b/>
                <w:sz w:val="22"/>
                <w:szCs w:val="22"/>
              </w:rPr>
            </w:pPr>
            <w:r w:rsidRPr="00874F2C">
              <w:rPr>
                <w:rFonts w:ascii="宋体" w:hAnsi="宋体" w:hint="eastAsia"/>
                <w:b/>
                <w:sz w:val="22"/>
                <w:szCs w:val="22"/>
              </w:rPr>
              <w:t>服务名称</w:t>
            </w:r>
          </w:p>
        </w:tc>
        <w:tc>
          <w:tcPr>
            <w:tcW w:w="6521" w:type="dxa"/>
            <w:shd w:val="clear" w:color="000000" w:fill="C0C0C0"/>
            <w:vAlign w:val="center"/>
          </w:tcPr>
          <w:p w:rsidR="006A25C4" w:rsidRPr="00874F2C" w:rsidRDefault="009042D0">
            <w:pPr>
              <w:spacing w:before="0" w:after="0"/>
              <w:ind w:firstLineChars="0" w:firstLine="0"/>
              <w:jc w:val="center"/>
              <w:rPr>
                <w:rFonts w:ascii="宋体" w:hAnsi="宋体"/>
                <w:b/>
                <w:sz w:val="22"/>
                <w:szCs w:val="22"/>
              </w:rPr>
            </w:pPr>
            <w:r w:rsidRPr="00874F2C">
              <w:rPr>
                <w:rFonts w:ascii="宋体" w:hAnsi="宋体" w:hint="eastAsia"/>
                <w:b/>
                <w:sz w:val="22"/>
                <w:szCs w:val="22"/>
              </w:rPr>
              <w:t>详细介绍</w:t>
            </w:r>
          </w:p>
        </w:tc>
      </w:tr>
      <w:tr w:rsidR="00874F2C" w:rsidRPr="00874F2C">
        <w:trPr>
          <w:trHeight w:val="1407"/>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t>B</w:t>
            </w:r>
            <w:r w:rsidRPr="00874F2C">
              <w:rPr>
                <w:rFonts w:ascii="宋体" w:hAnsi="宋体"/>
                <w:sz w:val="20"/>
              </w:rPr>
              <w:t>01</w:t>
            </w:r>
          </w:p>
        </w:tc>
        <w:tc>
          <w:tcPr>
            <w:tcW w:w="1559" w:type="dxa"/>
            <w:shd w:val="clear" w:color="auto" w:fill="auto"/>
            <w:vAlign w:val="center"/>
          </w:tcPr>
          <w:p w:rsidR="006A25C4" w:rsidRPr="00874F2C" w:rsidRDefault="009042D0">
            <w:pPr>
              <w:pStyle w:val="afd"/>
              <w:spacing w:before="0" w:after="0" w:line="320" w:lineRule="exact"/>
              <w:ind w:left="0" w:firstLineChars="0" w:firstLine="0"/>
              <w:jc w:val="left"/>
              <w:rPr>
                <w:rFonts w:ascii="宋体" w:hAnsi="宋体" w:cs="宋体"/>
                <w:sz w:val="20"/>
              </w:rPr>
            </w:pPr>
            <w:r w:rsidRPr="00874F2C">
              <w:rPr>
                <w:rFonts w:ascii="宋体" w:hAnsi="宋体" w:cs="宋体" w:hint="eastAsia"/>
                <w:sz w:val="20"/>
              </w:rPr>
              <w:t>课程研发系统</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iCs w:val="0"/>
                <w:sz w:val="20"/>
              </w:rPr>
            </w:pPr>
            <w:r w:rsidRPr="00874F2C">
              <w:rPr>
                <w:rFonts w:ascii="宋体" w:hAnsi="宋体" w:cs="宋体" w:hint="eastAsia"/>
                <w:iCs w:val="0"/>
                <w:sz w:val="20"/>
              </w:rPr>
              <w:t>课程研发系统，贯彻</w:t>
            </w:r>
            <w:proofErr w:type="gramStart"/>
            <w:r w:rsidRPr="00874F2C">
              <w:rPr>
                <w:rFonts w:ascii="宋体" w:hAnsi="宋体" w:cs="宋体" w:hint="eastAsia"/>
                <w:iCs w:val="0"/>
                <w:sz w:val="20"/>
              </w:rPr>
              <w:t>极</w:t>
            </w:r>
            <w:proofErr w:type="gramEnd"/>
            <w:r w:rsidRPr="00874F2C">
              <w:rPr>
                <w:rFonts w:ascii="宋体" w:hAnsi="宋体" w:cs="宋体" w:hint="eastAsia"/>
                <w:iCs w:val="0"/>
                <w:sz w:val="20"/>
              </w:rPr>
              <w:t>简的设计理念，让没有编程背景的使用者，也能以</w:t>
            </w:r>
            <w:proofErr w:type="gramStart"/>
            <w:r w:rsidRPr="00874F2C">
              <w:rPr>
                <w:rFonts w:ascii="宋体" w:hAnsi="宋体" w:cs="宋体" w:hint="eastAsia"/>
                <w:iCs w:val="0"/>
                <w:sz w:val="20"/>
              </w:rPr>
              <w:t>最</w:t>
            </w:r>
            <w:proofErr w:type="gramEnd"/>
            <w:r w:rsidRPr="00874F2C">
              <w:rPr>
                <w:rFonts w:ascii="宋体" w:hAnsi="宋体" w:cs="宋体" w:hint="eastAsia"/>
                <w:iCs w:val="0"/>
                <w:sz w:val="20"/>
              </w:rPr>
              <w:t>快捷的方式创建属于自己的虚拟现实内容。</w:t>
            </w:r>
          </w:p>
          <w:p w:rsidR="006A25C4" w:rsidRPr="00874F2C" w:rsidRDefault="009042D0">
            <w:pPr>
              <w:shd w:val="clear" w:color="auto" w:fill="FFFFFF"/>
              <w:spacing w:before="0" w:after="0" w:line="320" w:lineRule="exact"/>
              <w:ind w:firstLine="400"/>
              <w:rPr>
                <w:rFonts w:ascii="宋体" w:hAnsi="宋体" w:cs="宋体"/>
                <w:iCs w:val="0"/>
                <w:sz w:val="20"/>
              </w:rPr>
            </w:pPr>
            <w:r w:rsidRPr="00874F2C">
              <w:rPr>
                <w:rFonts w:ascii="宋体" w:hAnsi="宋体" w:cs="宋体" w:hint="eastAsia"/>
                <w:iCs w:val="0"/>
                <w:sz w:val="20"/>
              </w:rPr>
              <w:t>内置海量标准资源，为创作者提供基础素材保障；传统资源快速转化，多方资源无缝融合。模型，图片，视频，音频，PPT，PDF，全景图等素材，常用格式一键导入；零代码，可视化编程，业余人士也能轻松上手，拖拖拽</w:t>
            </w:r>
            <w:proofErr w:type="gramStart"/>
            <w:r w:rsidRPr="00874F2C">
              <w:rPr>
                <w:rFonts w:ascii="宋体" w:hAnsi="宋体" w:cs="宋体" w:hint="eastAsia"/>
                <w:iCs w:val="0"/>
                <w:sz w:val="20"/>
              </w:rPr>
              <w:t>拽</w:t>
            </w:r>
            <w:proofErr w:type="gramEnd"/>
            <w:r w:rsidRPr="00874F2C">
              <w:rPr>
                <w:rFonts w:ascii="宋体" w:hAnsi="宋体" w:cs="宋体" w:hint="eastAsia"/>
                <w:iCs w:val="0"/>
                <w:sz w:val="20"/>
              </w:rPr>
              <w:t>即可形成脚本。</w:t>
            </w:r>
          </w:p>
          <w:p w:rsidR="006A25C4" w:rsidRPr="00874F2C" w:rsidRDefault="009042D0">
            <w:pPr>
              <w:shd w:val="clear" w:color="auto" w:fill="FFFFFF"/>
              <w:spacing w:before="0" w:after="0" w:line="320" w:lineRule="exact"/>
              <w:ind w:firstLine="400"/>
              <w:rPr>
                <w:rFonts w:ascii="宋体" w:hAnsi="宋体" w:cs="宋体"/>
                <w:iCs w:val="0"/>
                <w:sz w:val="20"/>
              </w:rPr>
            </w:pPr>
            <w:r w:rsidRPr="00874F2C">
              <w:rPr>
                <w:rFonts w:ascii="宋体" w:hAnsi="宋体" w:cs="宋体" w:hint="eastAsia"/>
                <w:iCs w:val="0"/>
                <w:sz w:val="20"/>
              </w:rPr>
              <w:t>内容模板自由导入导出，创意叠加，无限迭代，一次编辑，多终端适配，主流XR设备直接发布使用。</w:t>
            </w:r>
          </w:p>
          <w:p w:rsidR="006A25C4" w:rsidRPr="00874F2C" w:rsidRDefault="009042D0">
            <w:pPr>
              <w:shd w:val="clear" w:color="auto" w:fill="FFFFFF"/>
              <w:spacing w:before="0" w:after="0" w:line="320" w:lineRule="exact"/>
              <w:ind w:firstLine="400"/>
              <w:rPr>
                <w:rFonts w:ascii="宋体" w:hAnsi="宋体" w:cs="宋体"/>
                <w:iCs w:val="0"/>
                <w:sz w:val="20"/>
              </w:rPr>
            </w:pPr>
            <w:r w:rsidRPr="00874F2C">
              <w:rPr>
                <w:rFonts w:ascii="宋体" w:hAnsi="宋体" w:cs="宋体" w:hint="eastAsia"/>
                <w:iCs w:val="0"/>
                <w:sz w:val="20"/>
              </w:rPr>
              <w:t>帮助用户解决在高风险、高成本、不可逆等场景下的教学培训、模拟训练等应用，降低开发门槛、提高成果转化率。</w:t>
            </w:r>
          </w:p>
        </w:tc>
      </w:tr>
      <w:tr w:rsidR="00874F2C" w:rsidRPr="00874F2C">
        <w:trPr>
          <w:trHeight w:val="983"/>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lastRenderedPageBreak/>
              <w:t>B</w:t>
            </w:r>
            <w:r w:rsidRPr="00874F2C">
              <w:rPr>
                <w:rFonts w:ascii="宋体" w:hAnsi="宋体"/>
                <w:sz w:val="20"/>
              </w:rPr>
              <w:t>02</w:t>
            </w:r>
          </w:p>
        </w:tc>
        <w:tc>
          <w:tcPr>
            <w:tcW w:w="1559" w:type="dxa"/>
            <w:shd w:val="clear" w:color="auto" w:fill="auto"/>
            <w:vAlign w:val="center"/>
          </w:tcPr>
          <w:p w:rsidR="006A25C4" w:rsidRPr="00874F2C" w:rsidRDefault="009042D0">
            <w:pPr>
              <w:pStyle w:val="afd"/>
              <w:spacing w:before="0" w:after="0"/>
              <w:ind w:left="0" w:firstLineChars="0" w:firstLine="0"/>
              <w:jc w:val="left"/>
              <w:rPr>
                <w:rFonts w:ascii="宋体" w:hAnsi="宋体" w:cs="宋体"/>
                <w:sz w:val="20"/>
              </w:rPr>
            </w:pPr>
            <w:r w:rsidRPr="00874F2C">
              <w:rPr>
                <w:rFonts w:ascii="宋体" w:hAnsi="宋体" w:cs="宋体" w:hint="eastAsia"/>
                <w:sz w:val="20"/>
              </w:rPr>
              <w:t>公共资源共享平台</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平台内含各类视频、文档及各类资源，资源免费并对全部用户开放，供使用者进行下载使用。</w:t>
            </w:r>
          </w:p>
        </w:tc>
      </w:tr>
      <w:tr w:rsidR="00874F2C" w:rsidRPr="00874F2C">
        <w:trPr>
          <w:trHeight w:val="1406"/>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t>B</w:t>
            </w:r>
            <w:r w:rsidRPr="00874F2C">
              <w:rPr>
                <w:rFonts w:ascii="宋体" w:hAnsi="宋体"/>
                <w:sz w:val="20"/>
              </w:rPr>
              <w:t>03</w:t>
            </w:r>
          </w:p>
        </w:tc>
        <w:tc>
          <w:tcPr>
            <w:tcW w:w="1559" w:type="dxa"/>
            <w:shd w:val="clear" w:color="auto" w:fill="auto"/>
            <w:vAlign w:val="center"/>
          </w:tcPr>
          <w:p w:rsidR="006A25C4" w:rsidRPr="00874F2C" w:rsidRDefault="009042D0">
            <w:pPr>
              <w:pStyle w:val="afd"/>
              <w:spacing w:before="0" w:after="0"/>
              <w:ind w:left="0" w:firstLineChars="0" w:firstLine="0"/>
              <w:jc w:val="left"/>
              <w:rPr>
                <w:rFonts w:ascii="宋体" w:hAnsi="宋体" w:cs="宋体"/>
                <w:sz w:val="20"/>
              </w:rPr>
            </w:pPr>
            <w:r w:rsidRPr="00874F2C">
              <w:rPr>
                <w:rFonts w:ascii="宋体" w:hAnsi="宋体" w:cs="宋体" w:hint="eastAsia"/>
                <w:sz w:val="20"/>
              </w:rPr>
              <w:t>教研创新共享平台</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平台支持多种类型实验进行集成，web格式，exe格式，或</w:t>
            </w:r>
            <w:proofErr w:type="gramStart"/>
            <w:r w:rsidRPr="00874F2C">
              <w:rPr>
                <w:rFonts w:ascii="宋体" w:hAnsi="宋体" w:cs="宋体" w:hint="eastAsia"/>
                <w:sz w:val="20"/>
              </w:rPr>
              <w:t>其他第三</w:t>
            </w:r>
            <w:proofErr w:type="gramEnd"/>
            <w:r w:rsidRPr="00874F2C">
              <w:rPr>
                <w:rFonts w:ascii="宋体" w:hAnsi="宋体" w:cs="宋体" w:hint="eastAsia"/>
                <w:sz w:val="20"/>
              </w:rPr>
              <w:t>方格式，可以兼容现在已有的实验和未来开发的实验，并预留了开放接口。</w:t>
            </w:r>
          </w:p>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使用大数据分析技术，从实验人数、实验次数、地理区域、实验成绩、实验用时、用户反馈等多方面考察共享成果。</w:t>
            </w:r>
          </w:p>
        </w:tc>
      </w:tr>
      <w:tr w:rsidR="00874F2C" w:rsidRPr="00874F2C">
        <w:trPr>
          <w:trHeight w:val="2673"/>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t>B</w:t>
            </w:r>
            <w:r w:rsidRPr="00874F2C">
              <w:rPr>
                <w:rFonts w:ascii="宋体" w:hAnsi="宋体"/>
                <w:sz w:val="20"/>
              </w:rPr>
              <w:t>04</w:t>
            </w:r>
          </w:p>
        </w:tc>
        <w:tc>
          <w:tcPr>
            <w:tcW w:w="1559" w:type="dxa"/>
            <w:shd w:val="clear" w:color="auto" w:fill="auto"/>
            <w:vAlign w:val="center"/>
          </w:tcPr>
          <w:p w:rsidR="006A25C4" w:rsidRPr="00874F2C" w:rsidRDefault="009042D0">
            <w:pPr>
              <w:pStyle w:val="afd"/>
              <w:spacing w:before="0" w:after="0"/>
              <w:ind w:left="0" w:firstLineChars="0" w:firstLine="0"/>
              <w:jc w:val="left"/>
              <w:rPr>
                <w:rFonts w:ascii="宋体" w:hAnsi="宋体" w:cs="宋体"/>
                <w:sz w:val="20"/>
              </w:rPr>
            </w:pPr>
            <w:r w:rsidRPr="00874F2C">
              <w:rPr>
                <w:rFonts w:ascii="宋体" w:hAnsi="宋体" w:cs="宋体" w:hint="eastAsia"/>
                <w:sz w:val="20"/>
              </w:rPr>
              <w:t>数字化教学管理系统</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数字化教学管理系统是学院提供教学服务、仿真实验、资讯信息、项目申报的综合信息系统，可以将学院中的所有仿真实验接入到平台中，可接入的仿真实验有web格式，exe格式，第三方链接等形式，学生可以在网页中进行实验，也可以下载实验程序到本地进行。解决信息孤岛问题，实现数据统一管理。</w:t>
            </w:r>
          </w:p>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教学服务采用理论+实践，实验+考核，线上+线下，课前+课后等多维度结合的方式，老师和学生通过电脑就可以操作，方便快捷，从而达到学生易学，易练，易会等目的。</w:t>
            </w:r>
          </w:p>
        </w:tc>
      </w:tr>
      <w:tr w:rsidR="00874F2C" w:rsidRPr="00874F2C">
        <w:trPr>
          <w:trHeight w:val="2390"/>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t>B</w:t>
            </w:r>
            <w:r w:rsidRPr="00874F2C">
              <w:rPr>
                <w:rFonts w:ascii="宋体" w:hAnsi="宋体"/>
                <w:sz w:val="20"/>
              </w:rPr>
              <w:t>05</w:t>
            </w:r>
          </w:p>
        </w:tc>
        <w:tc>
          <w:tcPr>
            <w:tcW w:w="1559" w:type="dxa"/>
            <w:shd w:val="clear" w:color="auto" w:fill="auto"/>
            <w:vAlign w:val="center"/>
          </w:tcPr>
          <w:p w:rsidR="006A25C4" w:rsidRPr="00874F2C" w:rsidRDefault="009042D0">
            <w:pPr>
              <w:pStyle w:val="afd"/>
              <w:spacing w:before="0" w:after="0"/>
              <w:ind w:left="0" w:firstLineChars="0" w:firstLine="0"/>
              <w:jc w:val="left"/>
              <w:rPr>
                <w:rFonts w:ascii="宋体" w:hAnsi="宋体" w:cs="宋体"/>
                <w:sz w:val="20"/>
              </w:rPr>
            </w:pPr>
            <w:r w:rsidRPr="00874F2C">
              <w:rPr>
                <w:rFonts w:ascii="宋体" w:hAnsi="宋体" w:cs="宋体" w:hint="eastAsia"/>
                <w:sz w:val="20"/>
              </w:rPr>
              <w:t>5G智慧教育产融一体化平台</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基于5G Web技术构建的开放式网络化的虚拟实验教学系统，是现有各种教学实验室的数字化和虚拟化。虚拟实验室由虚拟实验台、虚拟器材库和开放式实验室管理系统组成。虚拟实验室为开设各种虚拟实验课程提供了全新的教学环境。虚拟实验台与真实实验台类似，可供学生自己动手配置、连接、调节和使用实验仪器设备，可供学生自己动手配置、连接、调节和使用实验仪器设备。教师利用虚拟器材库中的器材自由搭建任意合理的典型实验或实验案例。</w:t>
            </w:r>
          </w:p>
        </w:tc>
      </w:tr>
    </w:tbl>
    <w:p w:rsidR="006A25C4" w:rsidRPr="00874F2C" w:rsidRDefault="006A25C4">
      <w:pPr>
        <w:spacing w:before="0" w:after="0" w:line="460" w:lineRule="exact"/>
        <w:ind w:firstLineChars="0" w:firstLine="0"/>
        <w:rPr>
          <w:b/>
          <w:sz w:val="24"/>
          <w:szCs w:val="24"/>
        </w:rPr>
      </w:pPr>
    </w:p>
    <w:p w:rsidR="006A25C4" w:rsidRPr="00874F2C" w:rsidRDefault="009042D0">
      <w:pPr>
        <w:pStyle w:val="2"/>
        <w:numPr>
          <w:ilvl w:val="0"/>
          <w:numId w:val="0"/>
        </w:numPr>
        <w:spacing w:beforeLines="0" w:line="480" w:lineRule="exact"/>
        <w:ind w:firstLineChars="200" w:firstLine="560"/>
      </w:pPr>
      <w:r w:rsidRPr="00874F2C">
        <w:rPr>
          <w:rFonts w:hint="eastAsia"/>
        </w:rPr>
        <w:t>四、课题申报说明</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1. 申请人须仔细阅读申请指南，按照指南详细填写申请书，填写不合要求的课题会按照格式不符合要求处理。</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2. 请各课题申请人按要求填写申请书（申请书中手机和邮箱必须填写），加盖公章及签字后扫描上传至：</w:t>
      </w:r>
      <w:r w:rsidRPr="00874F2C">
        <w:rPr>
          <w:rFonts w:ascii="宋体" w:eastAsia="宋体" w:hAnsi="宋体"/>
          <w:bCs w:val="0"/>
          <w:sz w:val="24"/>
          <w:szCs w:val="24"/>
        </w:rPr>
        <w:t>http://cxjj.cutech.edu.cn</w:t>
      </w:r>
      <w:r w:rsidRPr="00874F2C">
        <w:rPr>
          <w:rFonts w:ascii="宋体" w:eastAsia="宋体" w:hAnsi="宋体" w:hint="eastAsia"/>
          <w:b w:val="0"/>
          <w:bCs w:val="0"/>
          <w:sz w:val="24"/>
          <w:szCs w:val="24"/>
        </w:rPr>
        <w:t>；为方便评审，申请书</w:t>
      </w:r>
      <w:proofErr w:type="gramStart"/>
      <w:r w:rsidRPr="00874F2C">
        <w:rPr>
          <w:rFonts w:ascii="宋体" w:eastAsia="宋体" w:hAnsi="宋体" w:hint="eastAsia"/>
          <w:b w:val="0"/>
          <w:bCs w:val="0"/>
          <w:sz w:val="24"/>
          <w:szCs w:val="24"/>
        </w:rPr>
        <w:t>扫描件请按</w:t>
      </w:r>
      <w:proofErr w:type="gramEnd"/>
      <w:r w:rsidRPr="00874F2C">
        <w:rPr>
          <w:rFonts w:ascii="宋体" w:eastAsia="宋体" w:hAnsi="宋体" w:hint="eastAsia"/>
          <w:b w:val="0"/>
          <w:bCs w:val="0"/>
          <w:sz w:val="24"/>
          <w:szCs w:val="24"/>
        </w:rPr>
        <w:t>以下命名规则命名：学校名称+申请人姓名。</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3. 申请截止时间为20</w:t>
      </w:r>
      <w:r w:rsidRPr="00874F2C">
        <w:rPr>
          <w:rFonts w:ascii="宋体" w:eastAsia="宋体" w:hAnsi="宋体"/>
          <w:b w:val="0"/>
          <w:bCs w:val="0"/>
          <w:sz w:val="24"/>
          <w:szCs w:val="24"/>
        </w:rPr>
        <w:t>2</w:t>
      </w:r>
      <w:r w:rsidRPr="00874F2C">
        <w:rPr>
          <w:rFonts w:ascii="宋体" w:eastAsia="宋体" w:hAnsi="宋体" w:hint="eastAsia"/>
          <w:b w:val="0"/>
          <w:bCs w:val="0"/>
          <w:sz w:val="24"/>
          <w:szCs w:val="24"/>
        </w:rPr>
        <w:t>2年</w:t>
      </w:r>
      <w:r w:rsidRPr="00874F2C">
        <w:rPr>
          <w:rFonts w:ascii="宋体" w:eastAsia="宋体" w:hAnsi="宋体"/>
          <w:b w:val="0"/>
          <w:bCs w:val="0"/>
          <w:sz w:val="24"/>
          <w:szCs w:val="24"/>
        </w:rPr>
        <w:t>1</w:t>
      </w:r>
      <w:r w:rsidRPr="00874F2C">
        <w:rPr>
          <w:rFonts w:ascii="宋体" w:eastAsia="宋体" w:hAnsi="宋体" w:hint="eastAsia"/>
          <w:b w:val="0"/>
          <w:bCs w:val="0"/>
          <w:sz w:val="24"/>
          <w:szCs w:val="24"/>
        </w:rPr>
        <w:t>1月</w:t>
      </w:r>
      <w:r w:rsidR="006B0BB4" w:rsidRPr="00874F2C">
        <w:rPr>
          <w:rFonts w:ascii="宋体" w:eastAsia="宋体" w:hAnsi="宋体"/>
          <w:b w:val="0"/>
          <w:bCs w:val="0"/>
          <w:sz w:val="24"/>
          <w:szCs w:val="24"/>
        </w:rPr>
        <w:t>15</w:t>
      </w:r>
      <w:r w:rsidRPr="00874F2C">
        <w:rPr>
          <w:rFonts w:ascii="宋体" w:eastAsia="宋体" w:hAnsi="宋体" w:hint="eastAsia"/>
          <w:b w:val="0"/>
          <w:bCs w:val="0"/>
          <w:sz w:val="24"/>
          <w:szCs w:val="24"/>
        </w:rPr>
        <w:t>日，逾期不予受理。</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4. 课题的计划执行时间为</w:t>
      </w:r>
      <w:r w:rsidRPr="00874F2C">
        <w:rPr>
          <w:rFonts w:ascii="宋体" w:eastAsia="宋体" w:hAnsi="宋体" w:hint="eastAsia"/>
          <w:b w:val="0"/>
          <w:sz w:val="24"/>
          <w:szCs w:val="24"/>
        </w:rPr>
        <w:t>2023年1月1日～2023年</w:t>
      </w:r>
      <w:r w:rsidRPr="00874F2C">
        <w:rPr>
          <w:rFonts w:ascii="宋体" w:eastAsia="宋体" w:hAnsi="宋体"/>
          <w:b w:val="0"/>
          <w:sz w:val="24"/>
          <w:szCs w:val="24"/>
        </w:rPr>
        <w:t>1</w:t>
      </w:r>
      <w:r w:rsidRPr="00874F2C">
        <w:rPr>
          <w:rFonts w:ascii="宋体" w:eastAsia="宋体" w:hAnsi="宋体" w:hint="eastAsia"/>
          <w:b w:val="0"/>
          <w:sz w:val="24"/>
          <w:szCs w:val="24"/>
        </w:rPr>
        <w:t>2月31日</w:t>
      </w:r>
      <w:r w:rsidRPr="00874F2C">
        <w:rPr>
          <w:rFonts w:ascii="宋体" w:eastAsia="宋体" w:hAnsi="宋体" w:hint="eastAsia"/>
          <w:b w:val="0"/>
          <w:bCs w:val="0"/>
          <w:sz w:val="24"/>
          <w:szCs w:val="24"/>
        </w:rPr>
        <w:t>，可根据课题复杂程度适度延长执行周期，最长不超过两年。</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5. 每位申报人限报一项课题。</w:t>
      </w:r>
    </w:p>
    <w:p w:rsidR="006A25C4" w:rsidRPr="00874F2C" w:rsidRDefault="009042D0">
      <w:pPr>
        <w:pStyle w:val="2"/>
        <w:widowControl w:val="0"/>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6. 课题选题列表上的选题方向都不限定课题数量，但是如果存在内容重复的相似课题，专家组将根据课题组技术积累、课题方案、课题支撑条件等要素择优选择资助课题。</w:t>
      </w:r>
    </w:p>
    <w:p w:rsidR="006A25C4" w:rsidRPr="00874F2C" w:rsidRDefault="009042D0">
      <w:pPr>
        <w:pStyle w:val="2"/>
        <w:widowControl w:val="0"/>
        <w:numPr>
          <w:ilvl w:val="0"/>
          <w:numId w:val="0"/>
        </w:numPr>
        <w:snapToGrid w:val="0"/>
        <w:spacing w:beforeLines="0" w:line="480" w:lineRule="exact"/>
        <w:ind w:firstLineChars="200" w:firstLine="480"/>
        <w:contextualSpacing w:val="0"/>
        <w:jc w:val="both"/>
        <w:rPr>
          <w:rFonts w:ascii="宋体" w:eastAsia="宋体" w:hAnsi="宋体"/>
          <w:b w:val="0"/>
          <w:bCs w:val="0"/>
          <w:sz w:val="24"/>
          <w:szCs w:val="24"/>
        </w:rPr>
      </w:pPr>
      <w:r w:rsidRPr="00874F2C">
        <w:rPr>
          <w:rFonts w:ascii="宋体" w:eastAsia="宋体" w:hAnsi="宋体" w:hint="eastAsia"/>
          <w:b w:val="0"/>
          <w:bCs w:val="0"/>
          <w:sz w:val="24"/>
          <w:szCs w:val="24"/>
        </w:rPr>
        <w:lastRenderedPageBreak/>
        <w:t>7. 如果以联合课题组的形式申请课题，需要列明不同学校单位的课题任务。</w:t>
      </w:r>
    </w:p>
    <w:p w:rsidR="006A25C4" w:rsidRPr="00874F2C" w:rsidRDefault="009042D0">
      <w:pPr>
        <w:pStyle w:val="2"/>
        <w:widowControl w:val="0"/>
        <w:numPr>
          <w:ilvl w:val="0"/>
          <w:numId w:val="0"/>
        </w:numPr>
        <w:snapToGrid w:val="0"/>
        <w:spacing w:beforeLines="0" w:line="480" w:lineRule="exact"/>
        <w:ind w:firstLineChars="200" w:firstLine="482"/>
        <w:contextualSpacing w:val="0"/>
        <w:jc w:val="both"/>
        <w:rPr>
          <w:rFonts w:ascii="宋体" w:eastAsia="宋体" w:hAnsi="宋体"/>
          <w:bCs w:val="0"/>
          <w:sz w:val="24"/>
          <w:szCs w:val="24"/>
        </w:rPr>
      </w:pPr>
      <w:r w:rsidRPr="00874F2C">
        <w:rPr>
          <w:rFonts w:ascii="宋体" w:eastAsia="宋体" w:hAnsi="宋体" w:hint="eastAsia"/>
          <w:bCs w:val="0"/>
          <w:sz w:val="24"/>
          <w:szCs w:val="24"/>
        </w:rPr>
        <w:t>8.</w:t>
      </w:r>
      <w:r w:rsidRPr="00874F2C">
        <w:rPr>
          <w:rFonts w:ascii="宋体" w:eastAsia="宋体" w:hAnsi="宋体"/>
          <w:bCs w:val="0"/>
          <w:sz w:val="24"/>
          <w:szCs w:val="24"/>
        </w:rPr>
        <w:t xml:space="preserve"> </w:t>
      </w:r>
      <w:r w:rsidRPr="00874F2C">
        <w:rPr>
          <w:rFonts w:ascii="宋体" w:eastAsia="宋体" w:hAnsi="宋体" w:hint="eastAsia"/>
          <w:bCs w:val="0"/>
          <w:sz w:val="24"/>
          <w:szCs w:val="24"/>
        </w:rPr>
        <w:t>课题申请人无需向资助企业额外购买配套设备或软件。</w:t>
      </w:r>
    </w:p>
    <w:p w:rsidR="006A25C4" w:rsidRPr="00874F2C" w:rsidRDefault="009042D0">
      <w:pPr>
        <w:pStyle w:val="2"/>
        <w:widowControl w:val="0"/>
        <w:numPr>
          <w:ilvl w:val="0"/>
          <w:numId w:val="0"/>
        </w:numPr>
        <w:snapToGrid w:val="0"/>
        <w:spacing w:beforeLines="100" w:before="326" w:line="480" w:lineRule="exact"/>
        <w:ind w:firstLineChars="200" w:firstLine="560"/>
        <w:contextualSpacing w:val="0"/>
        <w:jc w:val="both"/>
      </w:pPr>
      <w:r w:rsidRPr="00874F2C">
        <w:rPr>
          <w:rFonts w:hint="eastAsia"/>
        </w:rPr>
        <w:t>五、联系人及联系方式</w:t>
      </w:r>
    </w:p>
    <w:p w:rsidR="006A25C4" w:rsidRPr="00874F2C" w:rsidRDefault="009042D0">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教育部高等学校科学研究发展中心联系人：</w:t>
      </w:r>
    </w:p>
    <w:p w:rsidR="006A25C4" w:rsidRPr="00874F2C" w:rsidRDefault="009042D0">
      <w:pPr>
        <w:widowControl w:val="0"/>
        <w:snapToGrid w:val="0"/>
        <w:spacing w:before="0" w:after="0" w:line="480" w:lineRule="exact"/>
        <w:ind w:firstLine="480"/>
        <w:jc w:val="left"/>
        <w:rPr>
          <w:rFonts w:ascii="宋体" w:hAnsi="宋体"/>
          <w:sz w:val="24"/>
          <w:szCs w:val="24"/>
        </w:rPr>
      </w:pPr>
      <w:bookmarkStart w:id="1" w:name="_Hlk66311275"/>
      <w:r w:rsidRPr="00874F2C">
        <w:rPr>
          <w:rFonts w:ascii="宋体" w:hAnsi="宋体" w:hint="eastAsia"/>
          <w:sz w:val="24"/>
          <w:szCs w:val="24"/>
        </w:rPr>
        <w:t>张  杰     电话：010-62514689</w:t>
      </w:r>
      <w:bookmarkEnd w:id="1"/>
    </w:p>
    <w:p w:rsidR="006A25C4" w:rsidRPr="00874F2C" w:rsidRDefault="006A25C4" w:rsidP="006B0BB4">
      <w:pPr>
        <w:widowControl w:val="0"/>
        <w:snapToGrid w:val="0"/>
        <w:spacing w:before="0" w:after="0" w:line="480" w:lineRule="exact"/>
        <w:ind w:firstLine="480"/>
        <w:rPr>
          <w:rFonts w:ascii="宋体" w:hAnsi="宋体"/>
          <w:sz w:val="24"/>
          <w:szCs w:val="24"/>
        </w:rPr>
      </w:pP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企业联系人：</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武杨（全国）</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电话：13811774364</w:t>
      </w:r>
    </w:p>
    <w:p w:rsidR="006A25C4" w:rsidRPr="00874F2C" w:rsidRDefault="006A25C4" w:rsidP="006B0BB4">
      <w:pPr>
        <w:widowControl w:val="0"/>
        <w:snapToGrid w:val="0"/>
        <w:spacing w:before="0" w:after="0" w:line="480" w:lineRule="exact"/>
        <w:ind w:firstLine="480"/>
        <w:rPr>
          <w:rFonts w:ascii="宋体" w:hAnsi="宋体"/>
          <w:sz w:val="24"/>
          <w:szCs w:val="24"/>
        </w:rPr>
      </w:pP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王少飞（北京市，华东、华南、华中、西南地区）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电话：18500181014</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邮箱：113227101@qq.com </w:t>
      </w:r>
    </w:p>
    <w:p w:rsidR="006A25C4" w:rsidRPr="00874F2C" w:rsidRDefault="006A25C4" w:rsidP="006B0BB4">
      <w:pPr>
        <w:widowControl w:val="0"/>
        <w:snapToGrid w:val="0"/>
        <w:spacing w:before="0" w:after="0" w:line="480" w:lineRule="exact"/>
        <w:ind w:firstLine="480"/>
        <w:rPr>
          <w:rFonts w:ascii="宋体" w:hAnsi="宋体"/>
          <w:sz w:val="24"/>
          <w:szCs w:val="24"/>
        </w:rPr>
      </w:pP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李超（天津市、河北省、河南省、山东省、安徽省）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电话：13521219413</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邮箱：332645265@qq.com</w:t>
      </w:r>
    </w:p>
    <w:p w:rsidR="006A25C4" w:rsidRPr="00874F2C" w:rsidRDefault="006A25C4" w:rsidP="006B0BB4">
      <w:pPr>
        <w:widowControl w:val="0"/>
        <w:snapToGrid w:val="0"/>
        <w:spacing w:before="0" w:after="0" w:line="480" w:lineRule="exact"/>
        <w:ind w:firstLine="480"/>
        <w:rPr>
          <w:rFonts w:ascii="宋体" w:hAnsi="宋体"/>
          <w:sz w:val="24"/>
          <w:szCs w:val="24"/>
        </w:rPr>
      </w:pP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孙利（西部地区）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电话：17621889617</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邮箱：375977729@qq.com</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蔡鸿廷（内蒙古自治区，新疆、东北地区）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电话：15313732717</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邮箱：15313732717@163.com</w:t>
      </w:r>
    </w:p>
    <w:sectPr w:rsidR="006A25C4" w:rsidRPr="00874F2C">
      <w:headerReference w:type="even" r:id="rId7"/>
      <w:headerReference w:type="default" r:id="rId8"/>
      <w:footerReference w:type="even" r:id="rId9"/>
      <w:footerReference w:type="default" r:id="rId10"/>
      <w:headerReference w:type="first" r:id="rId11"/>
      <w:footerReference w:type="first" r:id="rId12"/>
      <w:pgSz w:w="11907" w:h="16839"/>
      <w:pgMar w:top="1134" w:right="1588" w:bottom="1134" w:left="1588" w:header="0" w:footer="39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C80" w:rsidRDefault="004F1C80">
      <w:pPr>
        <w:ind w:firstLine="420"/>
      </w:pPr>
      <w:r>
        <w:separator/>
      </w:r>
    </w:p>
  </w:endnote>
  <w:endnote w:type="continuationSeparator" w:id="0">
    <w:p w:rsidR="004F1C80" w:rsidRDefault="004F1C8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c"/>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C80" w:rsidRDefault="004F1C80">
      <w:pPr>
        <w:spacing w:before="0" w:after="0"/>
        <w:ind w:firstLine="420"/>
      </w:pPr>
      <w:r>
        <w:separator/>
      </w:r>
    </w:p>
  </w:footnote>
  <w:footnote w:type="continuationSeparator" w:id="0">
    <w:p w:rsidR="004F1C80" w:rsidRDefault="004F1C80">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e"/>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e"/>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e"/>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SpellingErrors/>
  <w:proofState w:spelling="clean" w:grammar="clean"/>
  <w:defaultTabStop w:val="420"/>
  <w:drawingGridHorizontalSpacing w:val="105"/>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ODY0MDNkMWZhMTFlMGE1MDAxNWE2NTVkOGE0Y2YifQ=="/>
  </w:docVars>
  <w:rsids>
    <w:rsidRoot w:val="00187D73"/>
    <w:rsid w:val="A6FF8D2F"/>
    <w:rsid w:val="B2DF57CA"/>
    <w:rsid w:val="BBDE2836"/>
    <w:rsid w:val="D5FAE81B"/>
    <w:rsid w:val="D9F8571E"/>
    <w:rsid w:val="E59B518F"/>
    <w:rsid w:val="EFE8B88F"/>
    <w:rsid w:val="F3FD08E0"/>
    <w:rsid w:val="FCFDE766"/>
    <w:rsid w:val="FFFFB6A2"/>
    <w:rsid w:val="00000DB8"/>
    <w:rsid w:val="000018B3"/>
    <w:rsid w:val="00001D09"/>
    <w:rsid w:val="00002AC8"/>
    <w:rsid w:val="00004078"/>
    <w:rsid w:val="00006B90"/>
    <w:rsid w:val="00006D29"/>
    <w:rsid w:val="0000754B"/>
    <w:rsid w:val="000117D0"/>
    <w:rsid w:val="00011FEF"/>
    <w:rsid w:val="000120C3"/>
    <w:rsid w:val="0001282C"/>
    <w:rsid w:val="000138C7"/>
    <w:rsid w:val="0001569C"/>
    <w:rsid w:val="000156FC"/>
    <w:rsid w:val="000170B3"/>
    <w:rsid w:val="000175AD"/>
    <w:rsid w:val="0001776F"/>
    <w:rsid w:val="00020BD4"/>
    <w:rsid w:val="00020DD7"/>
    <w:rsid w:val="00023507"/>
    <w:rsid w:val="00024715"/>
    <w:rsid w:val="00024AC6"/>
    <w:rsid w:val="00025F3A"/>
    <w:rsid w:val="0002696B"/>
    <w:rsid w:val="00031804"/>
    <w:rsid w:val="00033EF6"/>
    <w:rsid w:val="000343A4"/>
    <w:rsid w:val="00034DB5"/>
    <w:rsid w:val="00035B78"/>
    <w:rsid w:val="00037C44"/>
    <w:rsid w:val="00040999"/>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14"/>
    <w:rsid w:val="000566AF"/>
    <w:rsid w:val="000569BD"/>
    <w:rsid w:val="0005724A"/>
    <w:rsid w:val="00057680"/>
    <w:rsid w:val="000577E3"/>
    <w:rsid w:val="00057BB1"/>
    <w:rsid w:val="000601F9"/>
    <w:rsid w:val="00060636"/>
    <w:rsid w:val="00061753"/>
    <w:rsid w:val="000621E1"/>
    <w:rsid w:val="00063310"/>
    <w:rsid w:val="0006452E"/>
    <w:rsid w:val="00065733"/>
    <w:rsid w:val="0006577E"/>
    <w:rsid w:val="00065AD7"/>
    <w:rsid w:val="00066432"/>
    <w:rsid w:val="0006685C"/>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455C"/>
    <w:rsid w:val="0008609B"/>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14B0"/>
    <w:rsid w:val="000B29E0"/>
    <w:rsid w:val="000B48CC"/>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015"/>
    <w:rsid w:val="00114688"/>
    <w:rsid w:val="0011568F"/>
    <w:rsid w:val="001177C0"/>
    <w:rsid w:val="001177C4"/>
    <w:rsid w:val="00120AC9"/>
    <w:rsid w:val="00121103"/>
    <w:rsid w:val="00121758"/>
    <w:rsid w:val="00121E83"/>
    <w:rsid w:val="0012266F"/>
    <w:rsid w:val="00122C5E"/>
    <w:rsid w:val="00123E16"/>
    <w:rsid w:val="001243E1"/>
    <w:rsid w:val="001243FD"/>
    <w:rsid w:val="001257BA"/>
    <w:rsid w:val="00127EC1"/>
    <w:rsid w:val="001304CB"/>
    <w:rsid w:val="001306DC"/>
    <w:rsid w:val="00131018"/>
    <w:rsid w:val="00133181"/>
    <w:rsid w:val="00133BD6"/>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785"/>
    <w:rsid w:val="00145DB1"/>
    <w:rsid w:val="00146BAC"/>
    <w:rsid w:val="00150E34"/>
    <w:rsid w:val="00152BA9"/>
    <w:rsid w:val="001530EF"/>
    <w:rsid w:val="00153767"/>
    <w:rsid w:val="00154D6B"/>
    <w:rsid w:val="00161712"/>
    <w:rsid w:val="00161D72"/>
    <w:rsid w:val="00162161"/>
    <w:rsid w:val="00162435"/>
    <w:rsid w:val="001644B0"/>
    <w:rsid w:val="00164AA6"/>
    <w:rsid w:val="0016578D"/>
    <w:rsid w:val="001664B6"/>
    <w:rsid w:val="00166BC8"/>
    <w:rsid w:val="00171BAA"/>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111"/>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7B2"/>
    <w:rsid w:val="001E0AD6"/>
    <w:rsid w:val="001E27E7"/>
    <w:rsid w:val="001E29EF"/>
    <w:rsid w:val="001E3754"/>
    <w:rsid w:val="001E4C94"/>
    <w:rsid w:val="001E51BD"/>
    <w:rsid w:val="001E5D05"/>
    <w:rsid w:val="001E76A1"/>
    <w:rsid w:val="001E794E"/>
    <w:rsid w:val="001F0156"/>
    <w:rsid w:val="001F05A2"/>
    <w:rsid w:val="001F0E23"/>
    <w:rsid w:val="001F1401"/>
    <w:rsid w:val="001F28A8"/>
    <w:rsid w:val="001F2D32"/>
    <w:rsid w:val="001F53E7"/>
    <w:rsid w:val="001F795C"/>
    <w:rsid w:val="001F7F84"/>
    <w:rsid w:val="0020068E"/>
    <w:rsid w:val="00200AFB"/>
    <w:rsid w:val="00200DBA"/>
    <w:rsid w:val="002028C8"/>
    <w:rsid w:val="00202906"/>
    <w:rsid w:val="00203BC3"/>
    <w:rsid w:val="00203C5F"/>
    <w:rsid w:val="00203F02"/>
    <w:rsid w:val="00204329"/>
    <w:rsid w:val="00206006"/>
    <w:rsid w:val="002064DD"/>
    <w:rsid w:val="00206611"/>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30E5"/>
    <w:rsid w:val="002237F4"/>
    <w:rsid w:val="00224297"/>
    <w:rsid w:val="00225818"/>
    <w:rsid w:val="002266B1"/>
    <w:rsid w:val="00226855"/>
    <w:rsid w:val="002301A9"/>
    <w:rsid w:val="00230624"/>
    <w:rsid w:val="0023076B"/>
    <w:rsid w:val="00233A3E"/>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3A3"/>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67F3"/>
    <w:rsid w:val="00266A06"/>
    <w:rsid w:val="00266EDF"/>
    <w:rsid w:val="0027017A"/>
    <w:rsid w:val="00270755"/>
    <w:rsid w:val="00270E8F"/>
    <w:rsid w:val="00274E3E"/>
    <w:rsid w:val="0027528A"/>
    <w:rsid w:val="00275E5E"/>
    <w:rsid w:val="00282D7E"/>
    <w:rsid w:val="00283844"/>
    <w:rsid w:val="002838EB"/>
    <w:rsid w:val="002871DE"/>
    <w:rsid w:val="00290595"/>
    <w:rsid w:val="0029099B"/>
    <w:rsid w:val="00291EA9"/>
    <w:rsid w:val="00292E96"/>
    <w:rsid w:val="0029369D"/>
    <w:rsid w:val="00294588"/>
    <w:rsid w:val="00294CA5"/>
    <w:rsid w:val="00294CFC"/>
    <w:rsid w:val="00295E21"/>
    <w:rsid w:val="00295F6D"/>
    <w:rsid w:val="002A0CB9"/>
    <w:rsid w:val="002A0D00"/>
    <w:rsid w:val="002A1B3B"/>
    <w:rsid w:val="002A1D68"/>
    <w:rsid w:val="002A2E30"/>
    <w:rsid w:val="002A31E5"/>
    <w:rsid w:val="002A34D7"/>
    <w:rsid w:val="002A391A"/>
    <w:rsid w:val="002A3C20"/>
    <w:rsid w:val="002A6BCE"/>
    <w:rsid w:val="002B0E77"/>
    <w:rsid w:val="002B1439"/>
    <w:rsid w:val="002B169F"/>
    <w:rsid w:val="002B2939"/>
    <w:rsid w:val="002B2AA1"/>
    <w:rsid w:val="002B3639"/>
    <w:rsid w:val="002B4D64"/>
    <w:rsid w:val="002B57D1"/>
    <w:rsid w:val="002C039D"/>
    <w:rsid w:val="002C058E"/>
    <w:rsid w:val="002C2286"/>
    <w:rsid w:val="002C2AE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737C"/>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BFA"/>
    <w:rsid w:val="002F45A2"/>
    <w:rsid w:val="002F5C9E"/>
    <w:rsid w:val="002F6294"/>
    <w:rsid w:val="00300A1F"/>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5F3"/>
    <w:rsid w:val="00330F3D"/>
    <w:rsid w:val="0033103A"/>
    <w:rsid w:val="00331080"/>
    <w:rsid w:val="00334CAF"/>
    <w:rsid w:val="00335254"/>
    <w:rsid w:val="003377A3"/>
    <w:rsid w:val="003403E5"/>
    <w:rsid w:val="00340F2F"/>
    <w:rsid w:val="003422D3"/>
    <w:rsid w:val="00344E0B"/>
    <w:rsid w:val="00345835"/>
    <w:rsid w:val="00346921"/>
    <w:rsid w:val="00346C99"/>
    <w:rsid w:val="0034772A"/>
    <w:rsid w:val="00350074"/>
    <w:rsid w:val="00350A1E"/>
    <w:rsid w:val="003525F1"/>
    <w:rsid w:val="0035299B"/>
    <w:rsid w:val="003548D9"/>
    <w:rsid w:val="00356B38"/>
    <w:rsid w:val="003570B6"/>
    <w:rsid w:val="00361299"/>
    <w:rsid w:val="00361963"/>
    <w:rsid w:val="00361C29"/>
    <w:rsid w:val="00361F6B"/>
    <w:rsid w:val="00362383"/>
    <w:rsid w:val="003632A9"/>
    <w:rsid w:val="00363767"/>
    <w:rsid w:val="00363942"/>
    <w:rsid w:val="00363E52"/>
    <w:rsid w:val="003641B5"/>
    <w:rsid w:val="00367162"/>
    <w:rsid w:val="003678EE"/>
    <w:rsid w:val="00367E60"/>
    <w:rsid w:val="00370AAD"/>
    <w:rsid w:val="00373BA0"/>
    <w:rsid w:val="00373BBC"/>
    <w:rsid w:val="0037499D"/>
    <w:rsid w:val="003758DF"/>
    <w:rsid w:val="00377CF7"/>
    <w:rsid w:val="00382A7D"/>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4E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F4"/>
    <w:rsid w:val="003C269B"/>
    <w:rsid w:val="003C2D18"/>
    <w:rsid w:val="003C3C12"/>
    <w:rsid w:val="003C4882"/>
    <w:rsid w:val="003C651B"/>
    <w:rsid w:val="003C6BAE"/>
    <w:rsid w:val="003C6E07"/>
    <w:rsid w:val="003C7201"/>
    <w:rsid w:val="003C7A6F"/>
    <w:rsid w:val="003D2797"/>
    <w:rsid w:val="003D3BC4"/>
    <w:rsid w:val="003D3E5A"/>
    <w:rsid w:val="003D40B2"/>
    <w:rsid w:val="003D4649"/>
    <w:rsid w:val="003D4EA3"/>
    <w:rsid w:val="003D5C1E"/>
    <w:rsid w:val="003D6376"/>
    <w:rsid w:val="003D7245"/>
    <w:rsid w:val="003D7DFE"/>
    <w:rsid w:val="003E0393"/>
    <w:rsid w:val="003E1A8D"/>
    <w:rsid w:val="003E20EF"/>
    <w:rsid w:val="003E3A6E"/>
    <w:rsid w:val="003E4014"/>
    <w:rsid w:val="003E4847"/>
    <w:rsid w:val="003E5E1B"/>
    <w:rsid w:val="003E60CE"/>
    <w:rsid w:val="003E6DDF"/>
    <w:rsid w:val="003F003E"/>
    <w:rsid w:val="003F10E6"/>
    <w:rsid w:val="003F2F98"/>
    <w:rsid w:val="003F3AF9"/>
    <w:rsid w:val="003F3BB6"/>
    <w:rsid w:val="003F70F5"/>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F71"/>
    <w:rsid w:val="0043514F"/>
    <w:rsid w:val="00435553"/>
    <w:rsid w:val="004378EF"/>
    <w:rsid w:val="00441359"/>
    <w:rsid w:val="0044258D"/>
    <w:rsid w:val="0044305D"/>
    <w:rsid w:val="004435D4"/>
    <w:rsid w:val="004438D8"/>
    <w:rsid w:val="00443A8E"/>
    <w:rsid w:val="00444B82"/>
    <w:rsid w:val="004452D5"/>
    <w:rsid w:val="004516B9"/>
    <w:rsid w:val="0045191E"/>
    <w:rsid w:val="004547B0"/>
    <w:rsid w:val="00454F62"/>
    <w:rsid w:val="00455378"/>
    <w:rsid w:val="00455840"/>
    <w:rsid w:val="00457BC4"/>
    <w:rsid w:val="0046009D"/>
    <w:rsid w:val="00460401"/>
    <w:rsid w:val="004610BB"/>
    <w:rsid w:val="00462E71"/>
    <w:rsid w:val="0046358F"/>
    <w:rsid w:val="00463D57"/>
    <w:rsid w:val="00464622"/>
    <w:rsid w:val="00464DB0"/>
    <w:rsid w:val="004652D5"/>
    <w:rsid w:val="004653F9"/>
    <w:rsid w:val="00466636"/>
    <w:rsid w:val="00466EE1"/>
    <w:rsid w:val="00470235"/>
    <w:rsid w:val="004717B7"/>
    <w:rsid w:val="00474EA0"/>
    <w:rsid w:val="004774A9"/>
    <w:rsid w:val="00477C6A"/>
    <w:rsid w:val="00477E99"/>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3AD"/>
    <w:rsid w:val="004904A3"/>
    <w:rsid w:val="004909AB"/>
    <w:rsid w:val="00491249"/>
    <w:rsid w:val="00493047"/>
    <w:rsid w:val="00495837"/>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1394"/>
    <w:rsid w:val="004C341A"/>
    <w:rsid w:val="004C362F"/>
    <w:rsid w:val="004C3A45"/>
    <w:rsid w:val="004C3E83"/>
    <w:rsid w:val="004C4B55"/>
    <w:rsid w:val="004C4FA3"/>
    <w:rsid w:val="004C5978"/>
    <w:rsid w:val="004C687F"/>
    <w:rsid w:val="004C717B"/>
    <w:rsid w:val="004C7DDC"/>
    <w:rsid w:val="004D0A38"/>
    <w:rsid w:val="004D0A8F"/>
    <w:rsid w:val="004D17A0"/>
    <w:rsid w:val="004D2DE1"/>
    <w:rsid w:val="004D4D09"/>
    <w:rsid w:val="004D5025"/>
    <w:rsid w:val="004D5549"/>
    <w:rsid w:val="004D7013"/>
    <w:rsid w:val="004D7924"/>
    <w:rsid w:val="004E1A3B"/>
    <w:rsid w:val="004E2C7D"/>
    <w:rsid w:val="004E3183"/>
    <w:rsid w:val="004E3292"/>
    <w:rsid w:val="004E3D2C"/>
    <w:rsid w:val="004E3D2E"/>
    <w:rsid w:val="004E4F9C"/>
    <w:rsid w:val="004E7753"/>
    <w:rsid w:val="004F085A"/>
    <w:rsid w:val="004F1C80"/>
    <w:rsid w:val="004F440A"/>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6FF2"/>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D59"/>
    <w:rsid w:val="00537689"/>
    <w:rsid w:val="00540EE0"/>
    <w:rsid w:val="00542A59"/>
    <w:rsid w:val="00543DB9"/>
    <w:rsid w:val="00544954"/>
    <w:rsid w:val="00545731"/>
    <w:rsid w:val="00547454"/>
    <w:rsid w:val="00547BBB"/>
    <w:rsid w:val="00550070"/>
    <w:rsid w:val="0055051A"/>
    <w:rsid w:val="005515AC"/>
    <w:rsid w:val="005534BC"/>
    <w:rsid w:val="00554FCF"/>
    <w:rsid w:val="00555268"/>
    <w:rsid w:val="005553B1"/>
    <w:rsid w:val="00555811"/>
    <w:rsid w:val="005558E3"/>
    <w:rsid w:val="00560CAF"/>
    <w:rsid w:val="005621CC"/>
    <w:rsid w:val="0056248E"/>
    <w:rsid w:val="005640CE"/>
    <w:rsid w:val="00566E17"/>
    <w:rsid w:val="0056735A"/>
    <w:rsid w:val="00571442"/>
    <w:rsid w:val="00571531"/>
    <w:rsid w:val="0057318A"/>
    <w:rsid w:val="00573560"/>
    <w:rsid w:val="00574E69"/>
    <w:rsid w:val="005752B0"/>
    <w:rsid w:val="00576467"/>
    <w:rsid w:val="005805E7"/>
    <w:rsid w:val="00580AE2"/>
    <w:rsid w:val="00580CFF"/>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B7917"/>
    <w:rsid w:val="005C0865"/>
    <w:rsid w:val="005C0DD3"/>
    <w:rsid w:val="005C466A"/>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E1760"/>
    <w:rsid w:val="005E1B53"/>
    <w:rsid w:val="005E2757"/>
    <w:rsid w:val="005E3704"/>
    <w:rsid w:val="005E5488"/>
    <w:rsid w:val="005E5B75"/>
    <w:rsid w:val="005E5E9A"/>
    <w:rsid w:val="005E660B"/>
    <w:rsid w:val="005E6758"/>
    <w:rsid w:val="005E695E"/>
    <w:rsid w:val="005E7231"/>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1657D"/>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12D"/>
    <w:rsid w:val="006537A6"/>
    <w:rsid w:val="006543F5"/>
    <w:rsid w:val="00654720"/>
    <w:rsid w:val="00655454"/>
    <w:rsid w:val="006554CC"/>
    <w:rsid w:val="0065672D"/>
    <w:rsid w:val="00656AA8"/>
    <w:rsid w:val="00656E8B"/>
    <w:rsid w:val="00660DC7"/>
    <w:rsid w:val="006610A7"/>
    <w:rsid w:val="00661681"/>
    <w:rsid w:val="00661E8B"/>
    <w:rsid w:val="006634AC"/>
    <w:rsid w:val="00663B59"/>
    <w:rsid w:val="006649B5"/>
    <w:rsid w:val="006651D6"/>
    <w:rsid w:val="006653CB"/>
    <w:rsid w:val="00665630"/>
    <w:rsid w:val="00666EB6"/>
    <w:rsid w:val="00670940"/>
    <w:rsid w:val="006712BF"/>
    <w:rsid w:val="00675908"/>
    <w:rsid w:val="00676554"/>
    <w:rsid w:val="006772E8"/>
    <w:rsid w:val="0067779B"/>
    <w:rsid w:val="00680117"/>
    <w:rsid w:val="0068070D"/>
    <w:rsid w:val="00680B0C"/>
    <w:rsid w:val="00680B1E"/>
    <w:rsid w:val="00680C74"/>
    <w:rsid w:val="00681F1F"/>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0CE"/>
    <w:rsid w:val="006A0344"/>
    <w:rsid w:val="006A18B4"/>
    <w:rsid w:val="006A18EE"/>
    <w:rsid w:val="006A19B9"/>
    <w:rsid w:val="006A25C4"/>
    <w:rsid w:val="006A36BA"/>
    <w:rsid w:val="006A575A"/>
    <w:rsid w:val="006A5DBA"/>
    <w:rsid w:val="006B0BB4"/>
    <w:rsid w:val="006B2191"/>
    <w:rsid w:val="006B59BD"/>
    <w:rsid w:val="006B603F"/>
    <w:rsid w:val="006C0058"/>
    <w:rsid w:val="006C1645"/>
    <w:rsid w:val="006C17DB"/>
    <w:rsid w:val="006C1CC7"/>
    <w:rsid w:val="006C2730"/>
    <w:rsid w:val="006C39E6"/>
    <w:rsid w:val="006D185C"/>
    <w:rsid w:val="006D1B51"/>
    <w:rsid w:val="006D21BE"/>
    <w:rsid w:val="006D2AF0"/>
    <w:rsid w:val="006D3854"/>
    <w:rsid w:val="006D5F99"/>
    <w:rsid w:val="006D6675"/>
    <w:rsid w:val="006D70B9"/>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3E06"/>
    <w:rsid w:val="006F42ED"/>
    <w:rsid w:val="006F507B"/>
    <w:rsid w:val="006F51B7"/>
    <w:rsid w:val="006F565F"/>
    <w:rsid w:val="006F61AB"/>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844"/>
    <w:rsid w:val="00713AAB"/>
    <w:rsid w:val="00713BA7"/>
    <w:rsid w:val="00714123"/>
    <w:rsid w:val="0071422C"/>
    <w:rsid w:val="007161AD"/>
    <w:rsid w:val="007167A3"/>
    <w:rsid w:val="00716C15"/>
    <w:rsid w:val="00722228"/>
    <w:rsid w:val="0072264B"/>
    <w:rsid w:val="007227E4"/>
    <w:rsid w:val="007229BF"/>
    <w:rsid w:val="007231BA"/>
    <w:rsid w:val="00724A9C"/>
    <w:rsid w:val="00725965"/>
    <w:rsid w:val="00726D72"/>
    <w:rsid w:val="00730B2B"/>
    <w:rsid w:val="00730CB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CE8"/>
    <w:rsid w:val="00747CFF"/>
    <w:rsid w:val="00750981"/>
    <w:rsid w:val="00751665"/>
    <w:rsid w:val="00751C7D"/>
    <w:rsid w:val="007520F4"/>
    <w:rsid w:val="00752634"/>
    <w:rsid w:val="007528A3"/>
    <w:rsid w:val="00752A9A"/>
    <w:rsid w:val="00752B6C"/>
    <w:rsid w:val="0075483C"/>
    <w:rsid w:val="00754937"/>
    <w:rsid w:val="0075695C"/>
    <w:rsid w:val="00757351"/>
    <w:rsid w:val="00757C4E"/>
    <w:rsid w:val="00761665"/>
    <w:rsid w:val="007626B9"/>
    <w:rsid w:val="00767F80"/>
    <w:rsid w:val="00773890"/>
    <w:rsid w:val="00773C08"/>
    <w:rsid w:val="00774462"/>
    <w:rsid w:val="007779A2"/>
    <w:rsid w:val="007805EF"/>
    <w:rsid w:val="007807AF"/>
    <w:rsid w:val="00780DCF"/>
    <w:rsid w:val="0078103F"/>
    <w:rsid w:val="007834F6"/>
    <w:rsid w:val="00784FE9"/>
    <w:rsid w:val="0079035D"/>
    <w:rsid w:val="00791FF0"/>
    <w:rsid w:val="00793CCE"/>
    <w:rsid w:val="00794EAA"/>
    <w:rsid w:val="00795912"/>
    <w:rsid w:val="00795DDC"/>
    <w:rsid w:val="00796C8F"/>
    <w:rsid w:val="00796E52"/>
    <w:rsid w:val="007970AD"/>
    <w:rsid w:val="007970CE"/>
    <w:rsid w:val="007974AF"/>
    <w:rsid w:val="007A0DD3"/>
    <w:rsid w:val="007A1372"/>
    <w:rsid w:val="007A13A5"/>
    <w:rsid w:val="007A1580"/>
    <w:rsid w:val="007A18C0"/>
    <w:rsid w:val="007A2899"/>
    <w:rsid w:val="007A3941"/>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2581"/>
    <w:rsid w:val="007D3CC6"/>
    <w:rsid w:val="007D405F"/>
    <w:rsid w:val="007D5653"/>
    <w:rsid w:val="007D56E6"/>
    <w:rsid w:val="007D68C6"/>
    <w:rsid w:val="007D70F7"/>
    <w:rsid w:val="007D749A"/>
    <w:rsid w:val="007D7520"/>
    <w:rsid w:val="007D7D1F"/>
    <w:rsid w:val="007E164E"/>
    <w:rsid w:val="007E1DC3"/>
    <w:rsid w:val="007E1DE3"/>
    <w:rsid w:val="007E3248"/>
    <w:rsid w:val="007E48F9"/>
    <w:rsid w:val="007E4FA7"/>
    <w:rsid w:val="007E57C6"/>
    <w:rsid w:val="007E5F34"/>
    <w:rsid w:val="007E60BF"/>
    <w:rsid w:val="007E6795"/>
    <w:rsid w:val="007F11B5"/>
    <w:rsid w:val="007F27AB"/>
    <w:rsid w:val="007F2A49"/>
    <w:rsid w:val="007F2DFB"/>
    <w:rsid w:val="007F3C71"/>
    <w:rsid w:val="007F4F1D"/>
    <w:rsid w:val="007F502F"/>
    <w:rsid w:val="007F5229"/>
    <w:rsid w:val="007F5940"/>
    <w:rsid w:val="007F5F30"/>
    <w:rsid w:val="007F609F"/>
    <w:rsid w:val="007F60D8"/>
    <w:rsid w:val="007F6C23"/>
    <w:rsid w:val="007F6C29"/>
    <w:rsid w:val="007F73B5"/>
    <w:rsid w:val="008000B3"/>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104D"/>
    <w:rsid w:val="008423D7"/>
    <w:rsid w:val="00843122"/>
    <w:rsid w:val="00843622"/>
    <w:rsid w:val="00844022"/>
    <w:rsid w:val="00845785"/>
    <w:rsid w:val="00846179"/>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C7D"/>
    <w:rsid w:val="00871F53"/>
    <w:rsid w:val="00873050"/>
    <w:rsid w:val="00873537"/>
    <w:rsid w:val="008739A2"/>
    <w:rsid w:val="00874EC0"/>
    <w:rsid w:val="00874F2C"/>
    <w:rsid w:val="00875F33"/>
    <w:rsid w:val="0087796D"/>
    <w:rsid w:val="00877AD1"/>
    <w:rsid w:val="00877B04"/>
    <w:rsid w:val="008802B4"/>
    <w:rsid w:val="008814B7"/>
    <w:rsid w:val="0088282A"/>
    <w:rsid w:val="00883AB9"/>
    <w:rsid w:val="00884426"/>
    <w:rsid w:val="008852F3"/>
    <w:rsid w:val="00885811"/>
    <w:rsid w:val="0088689C"/>
    <w:rsid w:val="0088723E"/>
    <w:rsid w:val="00887644"/>
    <w:rsid w:val="00890A1C"/>
    <w:rsid w:val="00891583"/>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5D27"/>
    <w:rsid w:val="008B635E"/>
    <w:rsid w:val="008B733D"/>
    <w:rsid w:val="008C0005"/>
    <w:rsid w:val="008C0047"/>
    <w:rsid w:val="008C025D"/>
    <w:rsid w:val="008C02AD"/>
    <w:rsid w:val="008C041E"/>
    <w:rsid w:val="008C0A4E"/>
    <w:rsid w:val="008C0D6E"/>
    <w:rsid w:val="008C2C62"/>
    <w:rsid w:val="008C3BC8"/>
    <w:rsid w:val="008C64A8"/>
    <w:rsid w:val="008C778F"/>
    <w:rsid w:val="008C7A1E"/>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FE4"/>
    <w:rsid w:val="008E5307"/>
    <w:rsid w:val="008F019A"/>
    <w:rsid w:val="008F0858"/>
    <w:rsid w:val="008F14BF"/>
    <w:rsid w:val="008F16E4"/>
    <w:rsid w:val="008F2074"/>
    <w:rsid w:val="008F2C6F"/>
    <w:rsid w:val="008F3066"/>
    <w:rsid w:val="008F433A"/>
    <w:rsid w:val="008F459C"/>
    <w:rsid w:val="008F4CCA"/>
    <w:rsid w:val="009002BB"/>
    <w:rsid w:val="0090058F"/>
    <w:rsid w:val="009009E1"/>
    <w:rsid w:val="009015B7"/>
    <w:rsid w:val="00901C19"/>
    <w:rsid w:val="009023A4"/>
    <w:rsid w:val="009034F6"/>
    <w:rsid w:val="00903B4C"/>
    <w:rsid w:val="009042D0"/>
    <w:rsid w:val="00904830"/>
    <w:rsid w:val="00905B27"/>
    <w:rsid w:val="00906308"/>
    <w:rsid w:val="009071EA"/>
    <w:rsid w:val="00907412"/>
    <w:rsid w:val="00907BC2"/>
    <w:rsid w:val="00907E4B"/>
    <w:rsid w:val="00911A6D"/>
    <w:rsid w:val="00914E9E"/>
    <w:rsid w:val="009172D6"/>
    <w:rsid w:val="009174B5"/>
    <w:rsid w:val="00917861"/>
    <w:rsid w:val="00920143"/>
    <w:rsid w:val="00920BF1"/>
    <w:rsid w:val="00920F90"/>
    <w:rsid w:val="00921986"/>
    <w:rsid w:val="009225C5"/>
    <w:rsid w:val="00922E9F"/>
    <w:rsid w:val="009234CD"/>
    <w:rsid w:val="009238DC"/>
    <w:rsid w:val="00924516"/>
    <w:rsid w:val="009257F4"/>
    <w:rsid w:val="009259D3"/>
    <w:rsid w:val="00926512"/>
    <w:rsid w:val="00926E53"/>
    <w:rsid w:val="00931128"/>
    <w:rsid w:val="0093222E"/>
    <w:rsid w:val="00932256"/>
    <w:rsid w:val="0093256B"/>
    <w:rsid w:val="009330B0"/>
    <w:rsid w:val="009347B7"/>
    <w:rsid w:val="009364E4"/>
    <w:rsid w:val="00936D6B"/>
    <w:rsid w:val="00941195"/>
    <w:rsid w:val="009419EB"/>
    <w:rsid w:val="00941A8A"/>
    <w:rsid w:val="00942BEB"/>
    <w:rsid w:val="00943AF7"/>
    <w:rsid w:val="00943C2D"/>
    <w:rsid w:val="0094423D"/>
    <w:rsid w:val="00944CB2"/>
    <w:rsid w:val="00951838"/>
    <w:rsid w:val="00951850"/>
    <w:rsid w:val="00951961"/>
    <w:rsid w:val="00952F9C"/>
    <w:rsid w:val="00953112"/>
    <w:rsid w:val="0095317C"/>
    <w:rsid w:val="00953FE8"/>
    <w:rsid w:val="00954927"/>
    <w:rsid w:val="00955009"/>
    <w:rsid w:val="009556BA"/>
    <w:rsid w:val="0095636B"/>
    <w:rsid w:val="00956CAE"/>
    <w:rsid w:val="00957EB9"/>
    <w:rsid w:val="009637DB"/>
    <w:rsid w:val="00964518"/>
    <w:rsid w:val="00966BC5"/>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60AB"/>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120"/>
    <w:rsid w:val="009C661E"/>
    <w:rsid w:val="009C73A6"/>
    <w:rsid w:val="009C75B5"/>
    <w:rsid w:val="009C7A50"/>
    <w:rsid w:val="009C7B37"/>
    <w:rsid w:val="009C7EF0"/>
    <w:rsid w:val="009C7F14"/>
    <w:rsid w:val="009D0481"/>
    <w:rsid w:val="009D1D2D"/>
    <w:rsid w:val="009D1E1C"/>
    <w:rsid w:val="009D2824"/>
    <w:rsid w:val="009D3C69"/>
    <w:rsid w:val="009D502B"/>
    <w:rsid w:val="009D65FD"/>
    <w:rsid w:val="009D672E"/>
    <w:rsid w:val="009E083B"/>
    <w:rsid w:val="009E14B9"/>
    <w:rsid w:val="009E193F"/>
    <w:rsid w:val="009E3304"/>
    <w:rsid w:val="009E334A"/>
    <w:rsid w:val="009E47DA"/>
    <w:rsid w:val="009E6070"/>
    <w:rsid w:val="009E61F6"/>
    <w:rsid w:val="009E682B"/>
    <w:rsid w:val="009E7941"/>
    <w:rsid w:val="009E7D0F"/>
    <w:rsid w:val="009F26EE"/>
    <w:rsid w:val="009F279B"/>
    <w:rsid w:val="009F2ACF"/>
    <w:rsid w:val="009F475D"/>
    <w:rsid w:val="00A01052"/>
    <w:rsid w:val="00A01121"/>
    <w:rsid w:val="00A0201F"/>
    <w:rsid w:val="00A03A68"/>
    <w:rsid w:val="00A059A9"/>
    <w:rsid w:val="00A07C16"/>
    <w:rsid w:val="00A110E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30D70"/>
    <w:rsid w:val="00A34A4F"/>
    <w:rsid w:val="00A34CD9"/>
    <w:rsid w:val="00A34DB1"/>
    <w:rsid w:val="00A353AB"/>
    <w:rsid w:val="00A35FE5"/>
    <w:rsid w:val="00A360C3"/>
    <w:rsid w:val="00A3656C"/>
    <w:rsid w:val="00A36B75"/>
    <w:rsid w:val="00A3777B"/>
    <w:rsid w:val="00A413AC"/>
    <w:rsid w:val="00A43885"/>
    <w:rsid w:val="00A43C1C"/>
    <w:rsid w:val="00A4630E"/>
    <w:rsid w:val="00A47171"/>
    <w:rsid w:val="00A5026D"/>
    <w:rsid w:val="00A506ED"/>
    <w:rsid w:val="00A50B9B"/>
    <w:rsid w:val="00A53354"/>
    <w:rsid w:val="00A53381"/>
    <w:rsid w:val="00A54A98"/>
    <w:rsid w:val="00A5702E"/>
    <w:rsid w:val="00A57CB9"/>
    <w:rsid w:val="00A608BB"/>
    <w:rsid w:val="00A616F1"/>
    <w:rsid w:val="00A62970"/>
    <w:rsid w:val="00A63750"/>
    <w:rsid w:val="00A63FC8"/>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5B1C"/>
    <w:rsid w:val="00A965DF"/>
    <w:rsid w:val="00A96AD8"/>
    <w:rsid w:val="00A96B0B"/>
    <w:rsid w:val="00A96BFF"/>
    <w:rsid w:val="00A96CE2"/>
    <w:rsid w:val="00AA2DCA"/>
    <w:rsid w:val="00AA2E48"/>
    <w:rsid w:val="00AA2E98"/>
    <w:rsid w:val="00AA3201"/>
    <w:rsid w:val="00AA4292"/>
    <w:rsid w:val="00AA58E0"/>
    <w:rsid w:val="00AB03D9"/>
    <w:rsid w:val="00AB1AE6"/>
    <w:rsid w:val="00AB21F2"/>
    <w:rsid w:val="00AB247C"/>
    <w:rsid w:val="00AB2E1F"/>
    <w:rsid w:val="00AB2E79"/>
    <w:rsid w:val="00AB3E82"/>
    <w:rsid w:val="00AB3ECE"/>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D1C5A"/>
    <w:rsid w:val="00AD2F04"/>
    <w:rsid w:val="00AD3032"/>
    <w:rsid w:val="00AD3126"/>
    <w:rsid w:val="00AD3E68"/>
    <w:rsid w:val="00AD4579"/>
    <w:rsid w:val="00AD458E"/>
    <w:rsid w:val="00AD5B56"/>
    <w:rsid w:val="00AE4C32"/>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AE7"/>
    <w:rsid w:val="00B06CED"/>
    <w:rsid w:val="00B07CE2"/>
    <w:rsid w:val="00B101CB"/>
    <w:rsid w:val="00B11712"/>
    <w:rsid w:val="00B121D5"/>
    <w:rsid w:val="00B12A42"/>
    <w:rsid w:val="00B14C74"/>
    <w:rsid w:val="00B14CAB"/>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05B3"/>
    <w:rsid w:val="00B40C5E"/>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26A9"/>
    <w:rsid w:val="00B54DFF"/>
    <w:rsid w:val="00B550A3"/>
    <w:rsid w:val="00B601AF"/>
    <w:rsid w:val="00B60637"/>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0A9"/>
    <w:rsid w:val="00B76A59"/>
    <w:rsid w:val="00B777DD"/>
    <w:rsid w:val="00B80009"/>
    <w:rsid w:val="00B82512"/>
    <w:rsid w:val="00B83AA6"/>
    <w:rsid w:val="00B849F8"/>
    <w:rsid w:val="00B84C34"/>
    <w:rsid w:val="00B85633"/>
    <w:rsid w:val="00B86548"/>
    <w:rsid w:val="00B8783A"/>
    <w:rsid w:val="00B910BF"/>
    <w:rsid w:val="00B91AFA"/>
    <w:rsid w:val="00B92553"/>
    <w:rsid w:val="00B925E6"/>
    <w:rsid w:val="00B92AA4"/>
    <w:rsid w:val="00B92DFB"/>
    <w:rsid w:val="00B9575E"/>
    <w:rsid w:val="00B961B2"/>
    <w:rsid w:val="00B96AB6"/>
    <w:rsid w:val="00B96CEA"/>
    <w:rsid w:val="00B97FD9"/>
    <w:rsid w:val="00BA1C0F"/>
    <w:rsid w:val="00BA29F0"/>
    <w:rsid w:val="00BA60E0"/>
    <w:rsid w:val="00BA63E1"/>
    <w:rsid w:val="00BA768E"/>
    <w:rsid w:val="00BB0BEC"/>
    <w:rsid w:val="00BB0E59"/>
    <w:rsid w:val="00BB1D70"/>
    <w:rsid w:val="00BB4FB5"/>
    <w:rsid w:val="00BB5033"/>
    <w:rsid w:val="00BB710E"/>
    <w:rsid w:val="00BB793E"/>
    <w:rsid w:val="00BB7BA9"/>
    <w:rsid w:val="00BC0482"/>
    <w:rsid w:val="00BC127C"/>
    <w:rsid w:val="00BC1DE0"/>
    <w:rsid w:val="00BC21AA"/>
    <w:rsid w:val="00BC24AD"/>
    <w:rsid w:val="00BC58EA"/>
    <w:rsid w:val="00BC648B"/>
    <w:rsid w:val="00BC6E30"/>
    <w:rsid w:val="00BC6F67"/>
    <w:rsid w:val="00BD09A0"/>
    <w:rsid w:val="00BD10F2"/>
    <w:rsid w:val="00BD1223"/>
    <w:rsid w:val="00BD18A1"/>
    <w:rsid w:val="00BD2D5F"/>
    <w:rsid w:val="00BD2E52"/>
    <w:rsid w:val="00BD4EF2"/>
    <w:rsid w:val="00BD6A73"/>
    <w:rsid w:val="00BE1AA0"/>
    <w:rsid w:val="00BE23F7"/>
    <w:rsid w:val="00BE2F86"/>
    <w:rsid w:val="00BE381A"/>
    <w:rsid w:val="00BE50C0"/>
    <w:rsid w:val="00BE5529"/>
    <w:rsid w:val="00BE676A"/>
    <w:rsid w:val="00BE7767"/>
    <w:rsid w:val="00BF0F0D"/>
    <w:rsid w:val="00BF1E22"/>
    <w:rsid w:val="00BF2449"/>
    <w:rsid w:val="00BF2A90"/>
    <w:rsid w:val="00BF7431"/>
    <w:rsid w:val="00C004AA"/>
    <w:rsid w:val="00C007A2"/>
    <w:rsid w:val="00C00B95"/>
    <w:rsid w:val="00C01C7E"/>
    <w:rsid w:val="00C03361"/>
    <w:rsid w:val="00C03AB9"/>
    <w:rsid w:val="00C03E02"/>
    <w:rsid w:val="00C05332"/>
    <w:rsid w:val="00C05845"/>
    <w:rsid w:val="00C066D9"/>
    <w:rsid w:val="00C073E9"/>
    <w:rsid w:val="00C07844"/>
    <w:rsid w:val="00C10374"/>
    <w:rsid w:val="00C10B90"/>
    <w:rsid w:val="00C12CC8"/>
    <w:rsid w:val="00C13447"/>
    <w:rsid w:val="00C13612"/>
    <w:rsid w:val="00C14472"/>
    <w:rsid w:val="00C144CD"/>
    <w:rsid w:val="00C1576C"/>
    <w:rsid w:val="00C1599D"/>
    <w:rsid w:val="00C168A8"/>
    <w:rsid w:val="00C17FBF"/>
    <w:rsid w:val="00C20642"/>
    <w:rsid w:val="00C20FA8"/>
    <w:rsid w:val="00C2294D"/>
    <w:rsid w:val="00C237A1"/>
    <w:rsid w:val="00C2490F"/>
    <w:rsid w:val="00C24E3A"/>
    <w:rsid w:val="00C25E1D"/>
    <w:rsid w:val="00C26130"/>
    <w:rsid w:val="00C26177"/>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2F4"/>
    <w:rsid w:val="00C56396"/>
    <w:rsid w:val="00C565A9"/>
    <w:rsid w:val="00C615FB"/>
    <w:rsid w:val="00C62244"/>
    <w:rsid w:val="00C6233F"/>
    <w:rsid w:val="00C6325C"/>
    <w:rsid w:val="00C634C6"/>
    <w:rsid w:val="00C64E0D"/>
    <w:rsid w:val="00C64EBC"/>
    <w:rsid w:val="00C668D8"/>
    <w:rsid w:val="00C70520"/>
    <w:rsid w:val="00C709A5"/>
    <w:rsid w:val="00C72DD3"/>
    <w:rsid w:val="00C768CE"/>
    <w:rsid w:val="00C7792D"/>
    <w:rsid w:val="00C77A6E"/>
    <w:rsid w:val="00C8015B"/>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C4D53"/>
    <w:rsid w:val="00CD08AA"/>
    <w:rsid w:val="00CD0A15"/>
    <w:rsid w:val="00CD0BFF"/>
    <w:rsid w:val="00CD2591"/>
    <w:rsid w:val="00CD26C8"/>
    <w:rsid w:val="00CD29DB"/>
    <w:rsid w:val="00CD2E5B"/>
    <w:rsid w:val="00CD306C"/>
    <w:rsid w:val="00CD31DC"/>
    <w:rsid w:val="00CD3801"/>
    <w:rsid w:val="00CD5828"/>
    <w:rsid w:val="00CE195A"/>
    <w:rsid w:val="00CE1C45"/>
    <w:rsid w:val="00CE249C"/>
    <w:rsid w:val="00CE26BD"/>
    <w:rsid w:val="00CE396C"/>
    <w:rsid w:val="00CE3CB6"/>
    <w:rsid w:val="00CE3DF7"/>
    <w:rsid w:val="00CE4539"/>
    <w:rsid w:val="00CE4659"/>
    <w:rsid w:val="00CE645D"/>
    <w:rsid w:val="00CE6546"/>
    <w:rsid w:val="00CE7147"/>
    <w:rsid w:val="00CE733F"/>
    <w:rsid w:val="00CE7414"/>
    <w:rsid w:val="00CF029F"/>
    <w:rsid w:val="00CF1928"/>
    <w:rsid w:val="00CF2776"/>
    <w:rsid w:val="00CF29B4"/>
    <w:rsid w:val="00CF440F"/>
    <w:rsid w:val="00CF4EC9"/>
    <w:rsid w:val="00CF6D21"/>
    <w:rsid w:val="00CF72DA"/>
    <w:rsid w:val="00CF781F"/>
    <w:rsid w:val="00CF7F5B"/>
    <w:rsid w:val="00D00A8B"/>
    <w:rsid w:val="00D042B6"/>
    <w:rsid w:val="00D045E1"/>
    <w:rsid w:val="00D06FF8"/>
    <w:rsid w:val="00D079B6"/>
    <w:rsid w:val="00D100B8"/>
    <w:rsid w:val="00D13073"/>
    <w:rsid w:val="00D13248"/>
    <w:rsid w:val="00D135FE"/>
    <w:rsid w:val="00D13E95"/>
    <w:rsid w:val="00D13F33"/>
    <w:rsid w:val="00D14293"/>
    <w:rsid w:val="00D15A27"/>
    <w:rsid w:val="00D15C91"/>
    <w:rsid w:val="00D176A3"/>
    <w:rsid w:val="00D17FB6"/>
    <w:rsid w:val="00D17FC9"/>
    <w:rsid w:val="00D201AE"/>
    <w:rsid w:val="00D20DB9"/>
    <w:rsid w:val="00D20E8A"/>
    <w:rsid w:val="00D22BF4"/>
    <w:rsid w:val="00D234DF"/>
    <w:rsid w:val="00D23C2A"/>
    <w:rsid w:val="00D23DDF"/>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47D4"/>
    <w:rsid w:val="00D45301"/>
    <w:rsid w:val="00D4622F"/>
    <w:rsid w:val="00D4794B"/>
    <w:rsid w:val="00D50126"/>
    <w:rsid w:val="00D51FA0"/>
    <w:rsid w:val="00D53028"/>
    <w:rsid w:val="00D539D1"/>
    <w:rsid w:val="00D559BF"/>
    <w:rsid w:val="00D55FCA"/>
    <w:rsid w:val="00D5626F"/>
    <w:rsid w:val="00D57441"/>
    <w:rsid w:val="00D60924"/>
    <w:rsid w:val="00D61140"/>
    <w:rsid w:val="00D614AF"/>
    <w:rsid w:val="00D618AE"/>
    <w:rsid w:val="00D624D9"/>
    <w:rsid w:val="00D62701"/>
    <w:rsid w:val="00D629A4"/>
    <w:rsid w:val="00D65CD4"/>
    <w:rsid w:val="00D65FD8"/>
    <w:rsid w:val="00D66BA9"/>
    <w:rsid w:val="00D7020A"/>
    <w:rsid w:val="00D70E25"/>
    <w:rsid w:val="00D7142C"/>
    <w:rsid w:val="00D72895"/>
    <w:rsid w:val="00D72AE2"/>
    <w:rsid w:val="00D73812"/>
    <w:rsid w:val="00D73BD0"/>
    <w:rsid w:val="00D75398"/>
    <w:rsid w:val="00D75C18"/>
    <w:rsid w:val="00D76E8B"/>
    <w:rsid w:val="00D812B2"/>
    <w:rsid w:val="00D82BC1"/>
    <w:rsid w:val="00D8303A"/>
    <w:rsid w:val="00D8398A"/>
    <w:rsid w:val="00D83BA6"/>
    <w:rsid w:val="00D853A5"/>
    <w:rsid w:val="00D86C74"/>
    <w:rsid w:val="00D86FE2"/>
    <w:rsid w:val="00D9004B"/>
    <w:rsid w:val="00D905D2"/>
    <w:rsid w:val="00D90951"/>
    <w:rsid w:val="00D91121"/>
    <w:rsid w:val="00D9130F"/>
    <w:rsid w:val="00D9180F"/>
    <w:rsid w:val="00D91E64"/>
    <w:rsid w:val="00D92535"/>
    <w:rsid w:val="00D93FA9"/>
    <w:rsid w:val="00D94744"/>
    <w:rsid w:val="00D94908"/>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11C"/>
    <w:rsid w:val="00DB5D18"/>
    <w:rsid w:val="00DB7556"/>
    <w:rsid w:val="00DB7C6D"/>
    <w:rsid w:val="00DC03A5"/>
    <w:rsid w:val="00DC0787"/>
    <w:rsid w:val="00DC14B9"/>
    <w:rsid w:val="00DC1982"/>
    <w:rsid w:val="00DC1CB1"/>
    <w:rsid w:val="00DC3604"/>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FB4"/>
    <w:rsid w:val="00DE329C"/>
    <w:rsid w:val="00DE3BDA"/>
    <w:rsid w:val="00DE3CB6"/>
    <w:rsid w:val="00DE4895"/>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115C"/>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2FEB"/>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2084"/>
    <w:rsid w:val="00E53904"/>
    <w:rsid w:val="00E53979"/>
    <w:rsid w:val="00E53D29"/>
    <w:rsid w:val="00E54CFD"/>
    <w:rsid w:val="00E5555B"/>
    <w:rsid w:val="00E5765D"/>
    <w:rsid w:val="00E6076F"/>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66E7"/>
    <w:rsid w:val="00E7785C"/>
    <w:rsid w:val="00E80F7F"/>
    <w:rsid w:val="00E83C55"/>
    <w:rsid w:val="00E83E6C"/>
    <w:rsid w:val="00E84162"/>
    <w:rsid w:val="00E8449A"/>
    <w:rsid w:val="00E85662"/>
    <w:rsid w:val="00E90303"/>
    <w:rsid w:val="00E91F24"/>
    <w:rsid w:val="00E9278F"/>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1FA8"/>
    <w:rsid w:val="00EF2CE9"/>
    <w:rsid w:val="00EF3173"/>
    <w:rsid w:val="00EF336B"/>
    <w:rsid w:val="00EF4355"/>
    <w:rsid w:val="00EF47C9"/>
    <w:rsid w:val="00EF4EAD"/>
    <w:rsid w:val="00EF5BE4"/>
    <w:rsid w:val="00EF5E4D"/>
    <w:rsid w:val="00EF6BD5"/>
    <w:rsid w:val="00F001E8"/>
    <w:rsid w:val="00F00E11"/>
    <w:rsid w:val="00F01EBE"/>
    <w:rsid w:val="00F0296F"/>
    <w:rsid w:val="00F03784"/>
    <w:rsid w:val="00F0561F"/>
    <w:rsid w:val="00F0589B"/>
    <w:rsid w:val="00F05FE7"/>
    <w:rsid w:val="00F07CF7"/>
    <w:rsid w:val="00F10696"/>
    <w:rsid w:val="00F10C13"/>
    <w:rsid w:val="00F11073"/>
    <w:rsid w:val="00F13649"/>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6E3B"/>
    <w:rsid w:val="00F37381"/>
    <w:rsid w:val="00F37903"/>
    <w:rsid w:val="00F37E94"/>
    <w:rsid w:val="00F400C9"/>
    <w:rsid w:val="00F40AC6"/>
    <w:rsid w:val="00F42505"/>
    <w:rsid w:val="00F4282A"/>
    <w:rsid w:val="00F43C0F"/>
    <w:rsid w:val="00F44236"/>
    <w:rsid w:val="00F45718"/>
    <w:rsid w:val="00F4686D"/>
    <w:rsid w:val="00F46FA1"/>
    <w:rsid w:val="00F4741D"/>
    <w:rsid w:val="00F476B4"/>
    <w:rsid w:val="00F51E6B"/>
    <w:rsid w:val="00F520B2"/>
    <w:rsid w:val="00F53531"/>
    <w:rsid w:val="00F5612A"/>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41A9"/>
    <w:rsid w:val="00F745E4"/>
    <w:rsid w:val="00F76308"/>
    <w:rsid w:val="00F771A3"/>
    <w:rsid w:val="00F77907"/>
    <w:rsid w:val="00F8023E"/>
    <w:rsid w:val="00F80538"/>
    <w:rsid w:val="00F807B0"/>
    <w:rsid w:val="00F80BE9"/>
    <w:rsid w:val="00F8321B"/>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20E9"/>
    <w:rsid w:val="00FA4064"/>
    <w:rsid w:val="00FA417B"/>
    <w:rsid w:val="00FA438C"/>
    <w:rsid w:val="00FB22EC"/>
    <w:rsid w:val="00FB264A"/>
    <w:rsid w:val="00FB27EF"/>
    <w:rsid w:val="00FB2B3B"/>
    <w:rsid w:val="00FB2E7C"/>
    <w:rsid w:val="00FB3482"/>
    <w:rsid w:val="00FB4289"/>
    <w:rsid w:val="00FB55B0"/>
    <w:rsid w:val="00FB6F60"/>
    <w:rsid w:val="00FC0542"/>
    <w:rsid w:val="00FC0755"/>
    <w:rsid w:val="00FC095D"/>
    <w:rsid w:val="00FC1436"/>
    <w:rsid w:val="00FC28E3"/>
    <w:rsid w:val="00FC2C8D"/>
    <w:rsid w:val="00FC2FBD"/>
    <w:rsid w:val="00FC3E73"/>
    <w:rsid w:val="00FC4B5D"/>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409F"/>
    <w:rsid w:val="00FE65B0"/>
    <w:rsid w:val="00FE7130"/>
    <w:rsid w:val="00FE7F1A"/>
    <w:rsid w:val="00FF0434"/>
    <w:rsid w:val="00FF2048"/>
    <w:rsid w:val="00FF29EC"/>
    <w:rsid w:val="00FF3F4F"/>
    <w:rsid w:val="00FF462D"/>
    <w:rsid w:val="00FF4892"/>
    <w:rsid w:val="00FF544D"/>
    <w:rsid w:val="00FF6DA6"/>
    <w:rsid w:val="00FF7D66"/>
    <w:rsid w:val="017165B7"/>
    <w:rsid w:val="049E75A2"/>
    <w:rsid w:val="05B42F17"/>
    <w:rsid w:val="05DD2D16"/>
    <w:rsid w:val="06DB44D3"/>
    <w:rsid w:val="09063A89"/>
    <w:rsid w:val="0BB965E1"/>
    <w:rsid w:val="0BEA45AB"/>
    <w:rsid w:val="0CBC2981"/>
    <w:rsid w:val="0D893882"/>
    <w:rsid w:val="0E3E3972"/>
    <w:rsid w:val="10C61D50"/>
    <w:rsid w:val="11363F0F"/>
    <w:rsid w:val="17232F9E"/>
    <w:rsid w:val="1739327C"/>
    <w:rsid w:val="18A913B2"/>
    <w:rsid w:val="1A187AC0"/>
    <w:rsid w:val="1B9A0218"/>
    <w:rsid w:val="1E396ABD"/>
    <w:rsid w:val="1F1840BF"/>
    <w:rsid w:val="1F9A753F"/>
    <w:rsid w:val="1FB75686"/>
    <w:rsid w:val="1FFB305D"/>
    <w:rsid w:val="207672EF"/>
    <w:rsid w:val="220D7C54"/>
    <w:rsid w:val="226B3C71"/>
    <w:rsid w:val="23B95E70"/>
    <w:rsid w:val="254F31E0"/>
    <w:rsid w:val="273A2140"/>
    <w:rsid w:val="27BF5FB5"/>
    <w:rsid w:val="2A666089"/>
    <w:rsid w:val="2AE50F08"/>
    <w:rsid w:val="2C732934"/>
    <w:rsid w:val="2EA40BC8"/>
    <w:rsid w:val="2F3436DE"/>
    <w:rsid w:val="33DC5263"/>
    <w:rsid w:val="35FD353B"/>
    <w:rsid w:val="360D2FAA"/>
    <w:rsid w:val="3A6D55EC"/>
    <w:rsid w:val="3E8377E8"/>
    <w:rsid w:val="40887158"/>
    <w:rsid w:val="43680B07"/>
    <w:rsid w:val="44195E1F"/>
    <w:rsid w:val="44562E10"/>
    <w:rsid w:val="45093E8F"/>
    <w:rsid w:val="457277D5"/>
    <w:rsid w:val="45B222C8"/>
    <w:rsid w:val="47DE55F6"/>
    <w:rsid w:val="484F4969"/>
    <w:rsid w:val="4AA22E78"/>
    <w:rsid w:val="4AA528AF"/>
    <w:rsid w:val="4D815F12"/>
    <w:rsid w:val="4DBF6B3F"/>
    <w:rsid w:val="4F0040A4"/>
    <w:rsid w:val="4FD35858"/>
    <w:rsid w:val="502F12F7"/>
    <w:rsid w:val="503941CB"/>
    <w:rsid w:val="57D44E2E"/>
    <w:rsid w:val="58003759"/>
    <w:rsid w:val="5875165E"/>
    <w:rsid w:val="5979B67F"/>
    <w:rsid w:val="59841A84"/>
    <w:rsid w:val="5A6454BF"/>
    <w:rsid w:val="5BDF75C2"/>
    <w:rsid w:val="5BF32DE4"/>
    <w:rsid w:val="5D0A03B4"/>
    <w:rsid w:val="5D467E29"/>
    <w:rsid w:val="5E7FE09E"/>
    <w:rsid w:val="5EB12FF7"/>
    <w:rsid w:val="5F585836"/>
    <w:rsid w:val="6207136E"/>
    <w:rsid w:val="622712F5"/>
    <w:rsid w:val="627C123E"/>
    <w:rsid w:val="633F11E7"/>
    <w:rsid w:val="63495BC1"/>
    <w:rsid w:val="64721148"/>
    <w:rsid w:val="66BA79E5"/>
    <w:rsid w:val="6AF555A2"/>
    <w:rsid w:val="6BB67B6C"/>
    <w:rsid w:val="6BBD714D"/>
    <w:rsid w:val="6D487762"/>
    <w:rsid w:val="6DDF2A40"/>
    <w:rsid w:val="6F1C7C2D"/>
    <w:rsid w:val="6FEDDB88"/>
    <w:rsid w:val="711D2771"/>
    <w:rsid w:val="729B7ABC"/>
    <w:rsid w:val="743D707D"/>
    <w:rsid w:val="752137E4"/>
    <w:rsid w:val="75CFB948"/>
    <w:rsid w:val="75D650C4"/>
    <w:rsid w:val="764F7660"/>
    <w:rsid w:val="76F75F55"/>
    <w:rsid w:val="77CF345E"/>
    <w:rsid w:val="7A2B5BC9"/>
    <w:rsid w:val="7A8A0B42"/>
    <w:rsid w:val="7B5D5E80"/>
    <w:rsid w:val="7BC9569A"/>
    <w:rsid w:val="7D1F4FB0"/>
    <w:rsid w:val="7DFC3B04"/>
    <w:rsid w:val="7E7F91D1"/>
    <w:rsid w:val="7EB45EDE"/>
    <w:rsid w:val="7EE6E298"/>
    <w:rsid w:val="7F530029"/>
    <w:rsid w:val="7FDDFB99"/>
    <w:rsid w:val="7FEF6464"/>
    <w:rsid w:val="7FFEB89D"/>
    <w:rsid w:val="7FFF0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link w:val="10"/>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0"/>
    <w:unhideWhenUsed/>
    <w:qFormat/>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0"/>
    <w:unhideWhenUsed/>
    <w:qFormat/>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0"/>
    <w:unhideWhenUsed/>
    <w:qFormat/>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0"/>
    <w:uiPriority w:val="9"/>
    <w:unhideWhenUsed/>
    <w:qFormat/>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0"/>
    <w:uiPriority w:val="9"/>
    <w:semiHidden/>
    <w:unhideWhenUsed/>
    <w:qFormat/>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0"/>
    <w:uiPriority w:val="9"/>
    <w:semiHidden/>
    <w:unhideWhenUsed/>
    <w:qFormat/>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pPr>
      <w:jc w:val="center"/>
    </w:pPr>
    <w:rPr>
      <w:b/>
      <w:bCs/>
      <w:color w:val="0033CC"/>
      <w:sz w:val="18"/>
      <w:szCs w:val="18"/>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nhideWhenUsed/>
    <w:qFormat/>
  </w:style>
  <w:style w:type="paragraph" w:styleId="51">
    <w:name w:val="toc 5"/>
    <w:basedOn w:val="a"/>
    <w:next w:val="a"/>
    <w:uiPriority w:val="39"/>
    <w:unhideWhenUsed/>
    <w:qFormat/>
    <w:pPr>
      <w:spacing w:before="0" w:after="0"/>
      <w:ind w:left="840"/>
      <w:jc w:val="left"/>
    </w:pPr>
    <w:rPr>
      <w:rFonts w:asciiTheme="minorHAnsi" w:eastAsiaTheme="minorHAnsi"/>
      <w:iCs w:val="0"/>
      <w:sz w:val="18"/>
      <w:szCs w:val="18"/>
    </w:rPr>
  </w:style>
  <w:style w:type="paragraph" w:styleId="31">
    <w:name w:val="toc 3"/>
    <w:basedOn w:val="a"/>
    <w:next w:val="a"/>
    <w:uiPriority w:val="39"/>
    <w:unhideWhenUsed/>
    <w:qFormat/>
    <w:pPr>
      <w:spacing w:before="0" w:after="0" w:line="360" w:lineRule="exact"/>
      <w:jc w:val="left"/>
    </w:pPr>
    <w:rPr>
      <w:rFonts w:asciiTheme="minorHAnsi" w:eastAsia="微软雅黑"/>
      <w:color w:val="2E74B5" w:themeColor="accent1" w:themeShade="BF"/>
      <w:sz w:val="24"/>
    </w:rPr>
  </w:style>
  <w:style w:type="paragraph" w:styleId="a8">
    <w:name w:val="Plain Text"/>
    <w:basedOn w:val="a"/>
    <w:link w:val="a9"/>
    <w:qFormat/>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1">
    <w:name w:val="toc 8"/>
    <w:basedOn w:val="a"/>
    <w:next w:val="a"/>
    <w:uiPriority w:val="39"/>
    <w:unhideWhenUsed/>
    <w:qFormat/>
    <w:pPr>
      <w:spacing w:before="0" w:after="0"/>
      <w:ind w:left="1470"/>
      <w:jc w:val="left"/>
    </w:pPr>
    <w:rPr>
      <w:rFonts w:asciiTheme="minorHAnsi" w:eastAsiaTheme="minorHAnsi"/>
      <w:iCs w:val="0"/>
      <w:sz w:val="18"/>
      <w:szCs w:val="18"/>
    </w:rPr>
  </w:style>
  <w:style w:type="paragraph" w:styleId="aa">
    <w:name w:val="Balloon Text"/>
    <w:basedOn w:val="a"/>
    <w:link w:val="ab"/>
    <w:uiPriority w:val="99"/>
    <w:semiHidden/>
    <w:unhideWhenUsed/>
    <w:qFormat/>
    <w:pPr>
      <w:spacing w:before="0"/>
    </w:pPr>
    <w:rPr>
      <w:sz w:val="18"/>
      <w:szCs w:val="18"/>
    </w:rPr>
  </w:style>
  <w:style w:type="paragraph" w:styleId="ac">
    <w:name w:val="footer"/>
    <w:basedOn w:val="a8"/>
    <w:next w:val="a8"/>
    <w:link w:val="ad"/>
    <w:uiPriority w:val="99"/>
    <w:unhideWhenUsed/>
    <w:qFormat/>
    <w:pPr>
      <w:tabs>
        <w:tab w:val="center" w:pos="4153"/>
        <w:tab w:val="right" w:pos="8306"/>
      </w:tabs>
      <w:snapToGrid w:val="0"/>
      <w:spacing w:line="240" w:lineRule="atLeas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jc w:val="left"/>
    </w:pPr>
    <w:rPr>
      <w:rFonts w:asciiTheme="minorHAnsi" w:eastAsia="微软雅黑"/>
      <w:b/>
      <w:bCs/>
      <w:iCs w:val="0"/>
      <w:caps/>
      <w:color w:val="1F4E79" w:themeColor="accent1" w:themeShade="80"/>
      <w:sz w:val="30"/>
    </w:rPr>
  </w:style>
  <w:style w:type="paragraph" w:styleId="41">
    <w:name w:val="toc 4"/>
    <w:basedOn w:val="a"/>
    <w:next w:val="a"/>
    <w:uiPriority w:val="39"/>
    <w:unhideWhenUsed/>
    <w:qFormat/>
    <w:pPr>
      <w:spacing w:before="0" w:after="0"/>
      <w:ind w:left="454"/>
      <w:jc w:val="left"/>
    </w:pPr>
    <w:rPr>
      <w:rFonts w:asciiTheme="minorHAnsi" w:eastAsia="幼圆"/>
      <w:iCs w:val="0"/>
      <w:color w:val="0070C0"/>
      <w:sz w:val="18"/>
      <w:szCs w:val="18"/>
    </w:rPr>
  </w:style>
  <w:style w:type="paragraph" w:styleId="af0">
    <w:name w:val="Subtitle"/>
    <w:basedOn w:val="a"/>
    <w:next w:val="a"/>
    <w:link w:val="af1"/>
    <w:uiPriority w:val="11"/>
    <w:qFormat/>
    <w:pPr>
      <w:pBdr>
        <w:bottom w:val="dotted" w:sz="8" w:space="10" w:color="C0504D"/>
      </w:pBdr>
      <w:spacing w:before="200" w:after="900"/>
      <w:jc w:val="center"/>
    </w:pPr>
    <w:rPr>
      <w:color w:val="622423"/>
      <w:sz w:val="24"/>
      <w:szCs w:val="24"/>
    </w:rPr>
  </w:style>
  <w:style w:type="paragraph" w:styleId="61">
    <w:name w:val="toc 6"/>
    <w:basedOn w:val="a"/>
    <w:next w:val="a"/>
    <w:uiPriority w:val="39"/>
    <w:unhideWhenUsed/>
    <w:qFormat/>
    <w:pPr>
      <w:spacing w:before="0" w:after="0"/>
      <w:ind w:left="1050"/>
      <w:jc w:val="left"/>
    </w:pPr>
    <w:rPr>
      <w:rFonts w:asciiTheme="minorHAnsi" w:eastAsiaTheme="minorHAnsi"/>
      <w:iCs w:val="0"/>
      <w:sz w:val="18"/>
      <w:szCs w:val="18"/>
    </w:rPr>
  </w:style>
  <w:style w:type="paragraph" w:styleId="21">
    <w:name w:val="toc 2"/>
    <w:basedOn w:val="a"/>
    <w:next w:val="a"/>
    <w:uiPriority w:val="39"/>
    <w:unhideWhenUsed/>
    <w:qFormat/>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1">
    <w:name w:val="toc 9"/>
    <w:basedOn w:val="a"/>
    <w:next w:val="a"/>
    <w:uiPriority w:val="39"/>
    <w:unhideWhenUsed/>
    <w:qFormat/>
    <w:pPr>
      <w:spacing w:before="0" w:after="0"/>
      <w:ind w:left="1680"/>
      <w:jc w:val="left"/>
    </w:pPr>
    <w:rPr>
      <w:rFonts w:asciiTheme="minorHAnsi" w:eastAsiaTheme="minorHAnsi"/>
      <w:iCs w:val="0"/>
      <w:sz w:val="18"/>
      <w:szCs w:val="18"/>
    </w:rPr>
  </w:style>
  <w:style w:type="paragraph" w:styleId="af2">
    <w:name w:val="Normal (Web)"/>
    <w:basedOn w:val="a"/>
    <w:uiPriority w:val="99"/>
    <w:unhideWhenUsed/>
    <w:qFormat/>
    <w:pPr>
      <w:spacing w:before="100" w:beforeAutospacing="1" w:after="100" w:afterAutospacing="1"/>
      <w:ind w:firstLineChars="0" w:firstLine="0"/>
    </w:pPr>
    <w:rPr>
      <w:rFonts w:ascii="宋体" w:hAnsi="宋体" w:cs="宋体"/>
      <w:iCs w:val="0"/>
      <w:color w:val="auto"/>
      <w:sz w:val="24"/>
      <w:szCs w:val="24"/>
    </w:rPr>
  </w:style>
  <w:style w:type="paragraph" w:styleId="af3">
    <w:name w:val="Title"/>
    <w:basedOn w:val="a"/>
    <w:next w:val="a"/>
    <w:link w:val="af4"/>
    <w:qFormat/>
    <w:pPr>
      <w:pBdr>
        <w:top w:val="single" w:sz="48" w:space="0" w:color="C0504D"/>
        <w:bottom w:val="single" w:sz="48" w:space="0" w:color="C0504D"/>
      </w:pBdr>
      <w:shd w:val="clear" w:color="auto" w:fill="C0504D"/>
      <w:jc w:val="center"/>
    </w:pPr>
    <w:rPr>
      <w:color w:val="FFFFFF"/>
      <w:spacing w:val="10"/>
      <w:sz w:val="48"/>
      <w:szCs w:val="48"/>
    </w:rPr>
  </w:style>
  <w:style w:type="paragraph" w:styleId="af5">
    <w:name w:val="annotation subject"/>
    <w:basedOn w:val="a6"/>
    <w:next w:val="a6"/>
    <w:link w:val="af6"/>
    <w:uiPriority w:val="99"/>
    <w:semiHidden/>
    <w:unhideWhenUsed/>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ascii="Constantia" w:eastAsia="微软雅黑" w:hAnsi="Constantia"/>
      <w:bCs/>
      <w:spacing w:val="0"/>
      <w:sz w:val="24"/>
    </w:rPr>
  </w:style>
  <w:style w:type="character" w:styleId="af9">
    <w:name w:val="FollowedHyperlink"/>
    <w:uiPriority w:val="99"/>
    <w:semiHidden/>
    <w:unhideWhenUsed/>
    <w:qFormat/>
    <w:rPr>
      <w:color w:val="800080"/>
      <w:u w:val="single"/>
    </w:rPr>
  </w:style>
  <w:style w:type="character" w:styleId="afa">
    <w:name w:val="Emphasis"/>
    <w:uiPriority w:val="20"/>
    <w:qFormat/>
    <w:rPr>
      <w:rFonts w:ascii="Cambria" w:eastAsia="宋体" w:hAnsi="Cambria" w:cs="Times New Roman"/>
      <w:b/>
      <w:bCs/>
      <w:i/>
      <w:iCs/>
      <w:color w:val="C0504D"/>
      <w:bdr w:val="single" w:sz="18" w:space="0" w:color="F2DBDB"/>
      <w:shd w:val="clear" w:color="auto" w:fill="F2DBDB"/>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9"/>
    <w:qFormat/>
    <w:rPr>
      <w:rFonts w:ascii="Times New Roman" w:eastAsia="微软雅黑" w:hAnsi="Times New Roman"/>
      <w:b/>
      <w:bCs/>
      <w:iCs/>
      <w:color w:val="0F243E"/>
      <w:sz w:val="32"/>
      <w:szCs w:val="22"/>
    </w:rPr>
  </w:style>
  <w:style w:type="character" w:customStyle="1" w:styleId="20">
    <w:name w:val="标题 2 字符"/>
    <w:link w:val="2"/>
    <w:qFormat/>
    <w:rPr>
      <w:rFonts w:ascii="Times New Roman" w:eastAsia="微软雅黑" w:hAnsi="Times New Roman"/>
      <w:b/>
      <w:bCs/>
      <w:iCs/>
      <w:color w:val="000000" w:themeColor="text1"/>
      <w:sz w:val="28"/>
      <w:szCs w:val="22"/>
    </w:rPr>
  </w:style>
  <w:style w:type="paragraph" w:styleId="afd">
    <w:name w:val="List Paragraph"/>
    <w:basedOn w:val="a"/>
    <w:link w:val="afe"/>
    <w:uiPriority w:val="34"/>
    <w:qFormat/>
    <w:pPr>
      <w:ind w:left="720"/>
      <w:contextualSpacing/>
    </w:pPr>
  </w:style>
  <w:style w:type="character" w:customStyle="1" w:styleId="30">
    <w:name w:val="标题 3 字符"/>
    <w:link w:val="3"/>
    <w:qFormat/>
    <w:rPr>
      <w:rFonts w:ascii="Times New Roman" w:eastAsia="微软雅黑" w:hAnsi="Times New Roman" w:cs="Times New Roman"/>
      <w:b/>
      <w:bCs/>
      <w:iCs/>
      <w:color w:val="2F5496" w:themeColor="accent5" w:themeShade="BF"/>
      <w:sz w:val="30"/>
      <w:szCs w:val="22"/>
    </w:rPr>
  </w:style>
  <w:style w:type="character" w:customStyle="1" w:styleId="40">
    <w:name w:val="标题 4 字符"/>
    <w:link w:val="4"/>
    <w:qFormat/>
    <w:rPr>
      <w:rFonts w:ascii="Times New Roman" w:eastAsia="微软雅黑" w:hAnsi="Times New Roman" w:cs="Times New Roman"/>
      <w:b/>
      <w:bCs/>
      <w:iCs/>
      <w:color w:val="2E74B5" w:themeColor="accent1" w:themeShade="BF"/>
      <w:sz w:val="24"/>
      <w:szCs w:val="22"/>
    </w:rPr>
  </w:style>
  <w:style w:type="character" w:customStyle="1" w:styleId="50">
    <w:name w:val="标题 5 字符"/>
    <w:link w:val="5"/>
    <w:uiPriority w:val="9"/>
    <w:qFormat/>
    <w:rPr>
      <w:rFonts w:ascii="Times New Roman" w:eastAsia="微软雅黑" w:hAnsi="Times New Roman" w:cs="Times New Roman"/>
      <w:bCs/>
      <w:iCs/>
      <w:color w:val="2E74B5" w:themeColor="accent1" w:themeShade="BF"/>
      <w:sz w:val="24"/>
      <w:szCs w:val="22"/>
    </w:rPr>
  </w:style>
  <w:style w:type="character" w:customStyle="1" w:styleId="60">
    <w:name w:val="标题 6 字符"/>
    <w:link w:val="6"/>
    <w:uiPriority w:val="9"/>
    <w:semiHidden/>
    <w:qFormat/>
    <w:rPr>
      <w:rFonts w:ascii="Times New Roman" w:hAnsi="Times New Roman"/>
      <w:iCs/>
      <w:color w:val="943634"/>
      <w:sz w:val="22"/>
      <w:szCs w:val="22"/>
    </w:rPr>
  </w:style>
  <w:style w:type="character" w:customStyle="1" w:styleId="70">
    <w:name w:val="标题 7 字符"/>
    <w:link w:val="7"/>
    <w:uiPriority w:val="9"/>
    <w:semiHidden/>
    <w:qFormat/>
    <w:rPr>
      <w:rFonts w:ascii="Cambria" w:eastAsia="宋体" w:hAnsi="Cambria" w:cs="Times New Roman"/>
      <w:i/>
      <w:iCs/>
      <w:color w:val="943634"/>
    </w:rPr>
  </w:style>
  <w:style w:type="character" w:customStyle="1" w:styleId="80">
    <w:name w:val="标题 8 字符"/>
    <w:link w:val="8"/>
    <w:uiPriority w:val="9"/>
    <w:semiHidden/>
    <w:qFormat/>
    <w:rPr>
      <w:rFonts w:ascii="Cambria" w:eastAsia="宋体" w:hAnsi="Cambria" w:cs="Times New Roman"/>
      <w:i/>
      <w:iCs/>
      <w:color w:val="C0504D"/>
    </w:rPr>
  </w:style>
  <w:style w:type="character" w:customStyle="1" w:styleId="90">
    <w:name w:val="标题 9 字符"/>
    <w:link w:val="9"/>
    <w:uiPriority w:val="9"/>
    <w:semiHidden/>
    <w:qFormat/>
    <w:rPr>
      <w:rFonts w:ascii="Cambria" w:eastAsia="宋体" w:hAnsi="Cambria" w:cs="Times New Roman"/>
      <w:i/>
      <w:iCs/>
      <w:color w:val="C0504D"/>
      <w:sz w:val="20"/>
      <w:szCs w:val="20"/>
    </w:rPr>
  </w:style>
  <w:style w:type="character" w:customStyle="1" w:styleId="af4">
    <w:name w:val="标题 字符"/>
    <w:link w:val="af3"/>
    <w:uiPriority w:val="10"/>
    <w:qFormat/>
    <w:rPr>
      <w:rFonts w:ascii="Times New Roman" w:hAnsi="Times New Roman"/>
      <w:iCs/>
      <w:color w:val="FFFFFF"/>
      <w:spacing w:val="10"/>
      <w:sz w:val="48"/>
      <w:szCs w:val="48"/>
      <w:shd w:val="clear" w:color="auto" w:fill="C0504D"/>
    </w:rPr>
  </w:style>
  <w:style w:type="character" w:customStyle="1" w:styleId="af1">
    <w:name w:val="副标题 字符"/>
    <w:link w:val="af0"/>
    <w:uiPriority w:val="11"/>
    <w:qFormat/>
    <w:rPr>
      <w:rFonts w:ascii="Times New Roman" w:hAnsi="Times New Roman"/>
      <w:iCs/>
      <w:color w:val="622423"/>
      <w:sz w:val="24"/>
      <w:szCs w:val="24"/>
    </w:rPr>
  </w:style>
  <w:style w:type="paragraph" w:styleId="aff">
    <w:name w:val="No Spacing"/>
    <w:basedOn w:val="a"/>
    <w:link w:val="aff0"/>
    <w:uiPriority w:val="1"/>
    <w:qFormat/>
    <w:pPr>
      <w:spacing w:after="0"/>
      <w:ind w:firstLineChars="0" w:firstLine="0"/>
      <w:jc w:val="center"/>
    </w:pPr>
  </w:style>
  <w:style w:type="paragraph" w:styleId="aff1">
    <w:name w:val="Quote"/>
    <w:basedOn w:val="a"/>
    <w:next w:val="a"/>
    <w:link w:val="aff2"/>
    <w:uiPriority w:val="29"/>
    <w:qFormat/>
    <w:rPr>
      <w:i/>
      <w:iCs w:val="0"/>
      <w:color w:val="943634"/>
    </w:rPr>
  </w:style>
  <w:style w:type="character" w:customStyle="1" w:styleId="aff2">
    <w:name w:val="引用 字符"/>
    <w:link w:val="aff1"/>
    <w:uiPriority w:val="29"/>
    <w:qFormat/>
    <w:rPr>
      <w:color w:val="943634"/>
      <w:sz w:val="20"/>
      <w:szCs w:val="20"/>
    </w:rPr>
  </w:style>
  <w:style w:type="paragraph" w:styleId="aff3">
    <w:name w:val="Intense Quote"/>
    <w:basedOn w:val="a"/>
    <w:next w:val="a"/>
    <w:link w:val="aff4"/>
    <w:uiPriority w:val="30"/>
    <w:qFormat/>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f4">
    <w:name w:val="明显引用 字符"/>
    <w:link w:val="aff3"/>
    <w:uiPriority w:val="30"/>
    <w:qFormat/>
    <w:rPr>
      <w:rFonts w:ascii="Cambria" w:eastAsia="宋体" w:hAnsi="Cambria" w:cs="Times New Roman"/>
      <w:b/>
      <w:bCs/>
      <w:i/>
      <w:iCs/>
      <w:color w:val="C0504D"/>
      <w:sz w:val="20"/>
      <w:szCs w:val="20"/>
    </w:rPr>
  </w:style>
  <w:style w:type="character" w:customStyle="1" w:styleId="12">
    <w:name w:val="不明显强调1"/>
    <w:uiPriority w:val="19"/>
    <w:qFormat/>
    <w:rPr>
      <w:rFonts w:ascii="Cambria" w:eastAsia="宋体" w:hAnsi="Cambria" w:cs="Times New Roman"/>
      <w:i/>
      <w:iCs/>
      <w:color w:val="C0504D"/>
    </w:rPr>
  </w:style>
  <w:style w:type="character" w:customStyle="1" w:styleId="13">
    <w:name w:val="明显强调1"/>
    <w:uiPriority w:val="21"/>
    <w:qFormat/>
    <w:rPr>
      <w:rFonts w:ascii="Cambria" w:eastAsia="宋体" w:hAnsi="Cambria" w:cs="Times New Roman"/>
      <w:b/>
      <w:bCs/>
      <w:i/>
      <w:iCs/>
      <w:color w:val="FFFFFF"/>
      <w:bdr w:val="single" w:sz="18" w:space="0" w:color="C0504D"/>
      <w:shd w:val="clear" w:color="auto" w:fill="C0504D"/>
      <w:vertAlign w:val="baseline"/>
    </w:rPr>
  </w:style>
  <w:style w:type="character" w:customStyle="1" w:styleId="14">
    <w:name w:val="不明显参考1"/>
    <w:uiPriority w:val="31"/>
    <w:qFormat/>
    <w:rPr>
      <w:i/>
      <w:iCs/>
      <w:smallCaps/>
      <w:color w:val="C0504D"/>
      <w:u w:color="C0504D"/>
    </w:rPr>
  </w:style>
  <w:style w:type="character" w:customStyle="1" w:styleId="15">
    <w:name w:val="明显参考1"/>
    <w:uiPriority w:val="32"/>
    <w:qFormat/>
    <w:rPr>
      <w:rFonts w:eastAsia="楷体"/>
      <w:b/>
      <w:bCs/>
      <w:iCs/>
      <w:smallCaps/>
      <w:color w:val="0070C0"/>
      <w:u w:color="C0504D"/>
    </w:rPr>
  </w:style>
  <w:style w:type="character" w:customStyle="1" w:styleId="16">
    <w:name w:val="书籍标题1"/>
    <w:uiPriority w:val="33"/>
    <w:qFormat/>
    <w:rPr>
      <w:rFonts w:ascii="Times New Roman" w:eastAsia="宋体" w:hAnsi="Times New Roman" w:cs="Times New Roman"/>
      <w:b/>
      <w:bCs/>
      <w:i/>
      <w:iCs/>
      <w:smallCaps/>
      <w:color w:val="943634"/>
      <w:u w:val="single"/>
    </w:rPr>
  </w:style>
  <w:style w:type="paragraph" w:customStyle="1" w:styleId="17">
    <w:name w:val="目录标题1"/>
    <w:basedOn w:val="1"/>
    <w:next w:val="a"/>
    <w:uiPriority w:val="39"/>
    <w:unhideWhenUsed/>
    <w:qFormat/>
    <w:pPr>
      <w:outlineLvl w:val="9"/>
    </w:pPr>
    <w:rPr>
      <w:lang w:bidi="en-US"/>
    </w:rPr>
  </w:style>
  <w:style w:type="table" w:customStyle="1" w:styleId="-51">
    <w:name w:val="浅色网格 - 强调文字颜色 51"/>
    <w:basedOn w:val="a1"/>
    <w:uiPriority w:val="62"/>
    <w:qFormat/>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af">
    <w:name w:val="页眉 字符"/>
    <w:link w:val="ae"/>
    <w:uiPriority w:val="99"/>
    <w:qFormat/>
    <w:rPr>
      <w:rFonts w:eastAsia="微软雅黑"/>
      <w:iCs/>
      <w:color w:val="365F91"/>
      <w:sz w:val="18"/>
      <w:szCs w:val="18"/>
    </w:rPr>
  </w:style>
  <w:style w:type="character" w:customStyle="1" w:styleId="ad">
    <w:name w:val="页脚 字符"/>
    <w:link w:val="ac"/>
    <w:uiPriority w:val="99"/>
    <w:qFormat/>
    <w:rPr>
      <w:rFonts w:eastAsia="微软雅黑"/>
      <w:iCs/>
      <w:color w:val="365F91"/>
      <w:sz w:val="18"/>
      <w:szCs w:val="18"/>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ab">
    <w:name w:val="批注框文本 字符"/>
    <w:link w:val="aa"/>
    <w:uiPriority w:val="99"/>
    <w:semiHidden/>
    <w:qFormat/>
    <w:rPr>
      <w:rFonts w:eastAsia="微软雅黑"/>
      <w:iCs/>
      <w:color w:val="365F91"/>
      <w:sz w:val="18"/>
      <w:szCs w:val="18"/>
    </w:rPr>
  </w:style>
  <w:style w:type="character" w:customStyle="1" w:styleId="aff0">
    <w:name w:val="无间隔 字符"/>
    <w:link w:val="aff"/>
    <w:uiPriority w:val="1"/>
    <w:qFormat/>
    <w:rPr>
      <w:iCs/>
      <w:color w:val="17365D"/>
      <w:sz w:val="21"/>
      <w:szCs w:val="20"/>
    </w:rPr>
  </w:style>
  <w:style w:type="paragraph" w:customStyle="1" w:styleId="18">
    <w:name w:val="正文缩进1"/>
    <w:basedOn w:val="a"/>
    <w:qFormat/>
    <w:pPr>
      <w:widowControl w:val="0"/>
      <w:spacing w:before="0" w:afterLines="50"/>
      <w:ind w:firstLine="480"/>
    </w:pPr>
    <w:rPr>
      <w:iCs w:val="0"/>
      <w:color w:val="auto"/>
      <w:kern w:val="2"/>
      <w:sz w:val="24"/>
    </w:rPr>
  </w:style>
  <w:style w:type="paragraph" w:customStyle="1" w:styleId="pic-info">
    <w:name w:val="pic-info"/>
    <w:basedOn w:val="a"/>
    <w:qFormat/>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pPr>
      <w:spacing w:before="0" w:after="0"/>
      <w:ind w:firstLineChars="0" w:firstLine="0"/>
    </w:pPr>
    <w:rPr>
      <w:rFonts w:cs="宋体"/>
      <w:iCs w:val="0"/>
      <w:color w:val="auto"/>
      <w:szCs w:val="21"/>
    </w:rPr>
  </w:style>
  <w:style w:type="paragraph" w:customStyle="1" w:styleId="aff5">
    <w:name w:val="文档正文"/>
    <w:basedOn w:val="a"/>
    <w:link w:val="Char"/>
    <w:qFormat/>
    <w:pPr>
      <w:widowControl w:val="0"/>
      <w:spacing w:before="0" w:after="0" w:line="360" w:lineRule="auto"/>
      <w:ind w:firstLine="400"/>
    </w:pPr>
    <w:rPr>
      <w:iCs w:val="0"/>
      <w:color w:val="auto"/>
      <w:kern w:val="2"/>
      <w:sz w:val="20"/>
    </w:rPr>
  </w:style>
  <w:style w:type="character" w:customStyle="1" w:styleId="Char">
    <w:name w:val="文档正文 Char"/>
    <w:link w:val="aff5"/>
    <w:qFormat/>
    <w:rPr>
      <w:rFonts w:ascii="Times New Roman" w:eastAsia="宋体" w:hAnsi="Times New Roman"/>
      <w:kern w:val="2"/>
    </w:rPr>
  </w:style>
  <w:style w:type="table" w:customStyle="1" w:styleId="1-11">
    <w:name w:val="中等深浅底纹 1 - 强调文字颜色 11"/>
    <w:basedOn w:val="a1"/>
    <w:uiPriority w:val="63"/>
    <w:qFormat/>
    <w:rPr>
      <w:kern w:val="2"/>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6">
    <w:name w:val="条目正文"/>
    <w:basedOn w:val="a"/>
    <w:link w:val="Char0"/>
    <w:qFormat/>
    <w:pPr>
      <w:widowControl w:val="0"/>
      <w:spacing w:before="0" w:after="0" w:line="360" w:lineRule="auto"/>
      <w:ind w:leftChars="200" w:left="200"/>
    </w:pPr>
    <w:rPr>
      <w:iCs w:val="0"/>
      <w:color w:val="auto"/>
      <w:kern w:val="2"/>
      <w:sz w:val="24"/>
      <w:szCs w:val="24"/>
    </w:rPr>
  </w:style>
  <w:style w:type="character" w:customStyle="1" w:styleId="Char0">
    <w:name w:val="条目正文 Char"/>
    <w:link w:val="aff6"/>
    <w:qFormat/>
    <w:rPr>
      <w:rFonts w:ascii="Times New Roman" w:hAnsi="Times New Roman"/>
      <w:kern w:val="2"/>
      <w:sz w:val="24"/>
      <w:szCs w:val="24"/>
    </w:rPr>
  </w:style>
  <w:style w:type="character" w:customStyle="1" w:styleId="a5">
    <w:name w:val="文档结构图 字符"/>
    <w:link w:val="a4"/>
    <w:uiPriority w:val="99"/>
    <w:semiHidden/>
    <w:qFormat/>
    <w:rPr>
      <w:rFonts w:ascii="宋体"/>
      <w:iCs/>
      <w:color w:val="17365D"/>
      <w:sz w:val="18"/>
      <w:szCs w:val="18"/>
    </w:rPr>
  </w:style>
  <w:style w:type="character" w:customStyle="1" w:styleId="a7">
    <w:name w:val="批注文字 字符"/>
    <w:link w:val="a6"/>
    <w:uiPriority w:val="99"/>
    <w:semiHidden/>
    <w:qFormat/>
    <w:rPr>
      <w:iCs/>
      <w:color w:val="17365D"/>
      <w:sz w:val="21"/>
    </w:rPr>
  </w:style>
  <w:style w:type="character" w:customStyle="1" w:styleId="af6">
    <w:name w:val="批注主题 字符"/>
    <w:link w:val="af5"/>
    <w:uiPriority w:val="99"/>
    <w:semiHidden/>
    <w:qFormat/>
    <w:rPr>
      <w:b/>
      <w:bCs/>
      <w:iCs/>
      <w:color w:val="17365D"/>
      <w:sz w:val="21"/>
    </w:rPr>
  </w:style>
  <w:style w:type="character" w:customStyle="1" w:styleId="a9">
    <w:name w:val="纯文本 字符"/>
    <w:link w:val="a8"/>
    <w:qFormat/>
    <w:rPr>
      <w:rFonts w:ascii="宋体" w:eastAsia="新宋体" w:hAnsi="Courier New" w:cs="Courier New"/>
      <w:kern w:val="2"/>
      <w:sz w:val="21"/>
      <w:szCs w:val="21"/>
    </w:rPr>
  </w:style>
  <w:style w:type="character" w:customStyle="1" w:styleId="apple-converted-space">
    <w:name w:val="apple-converted-space"/>
    <w:basedOn w:val="a0"/>
    <w:qFormat/>
  </w:style>
  <w:style w:type="character" w:customStyle="1" w:styleId="Char1">
    <w:name w:val="批注文字 Char"/>
    <w:qFormat/>
    <w:rPr>
      <w:rFonts w:ascii="Calibri" w:hAnsi="Calibri"/>
      <w:kern w:val="2"/>
      <w:sz w:val="24"/>
      <w:szCs w:val="24"/>
    </w:rPr>
  </w:style>
  <w:style w:type="character" w:styleId="aff7">
    <w:name w:val="Placeholder Text"/>
    <w:uiPriority w:val="99"/>
    <w:semiHidden/>
    <w:qFormat/>
    <w:rPr>
      <w:color w:val="80808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1"/>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9">
    <w:name w:val="修订1"/>
    <w:hidden/>
    <w:uiPriority w:val="99"/>
    <w:semiHidden/>
    <w:qFormat/>
    <w:rPr>
      <w:iCs/>
      <w:color w:val="000000" w:themeColor="text1"/>
      <w:sz w:val="21"/>
    </w:rPr>
  </w:style>
  <w:style w:type="character" w:customStyle="1" w:styleId="afe">
    <w:name w:val="列出段落 字符"/>
    <w:basedOn w:val="a0"/>
    <w:link w:val="afd"/>
    <w:uiPriority w:val="34"/>
    <w:qFormat/>
    <w:locked/>
    <w:rPr>
      <w:rFonts w:ascii="Times New Roman" w:eastAsia="宋体" w:hAnsi="Times New Roman" w:cs="Times New Roman"/>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3418</Characters>
  <Application>Microsoft Office Word</Application>
  <DocSecurity>0</DocSecurity>
  <Lines>28</Lines>
  <Paragraphs>8</Paragraphs>
  <ScaleCrop>false</ScaleCrop>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2022-09-29T07:03:00Z</dcterms:created>
  <dcterms:modified xsi:type="dcterms:W3CDTF">2022-09-29T07:03:00Z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E8F7FF3F4D8B4151A26567E767630965</vt:lpwstr>
  </property>
</Properties>
</file>