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CC3A8">
      <w:pPr>
        <w:pStyle w:val="7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仿宋" w:hAnsi="仿宋" w:eastAsia="仿宋"/>
          <w:color w:val="333333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附件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1：</w:t>
      </w:r>
    </w:p>
    <w:p w14:paraId="564CB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color w:val="auto"/>
          <w:spacing w:val="6"/>
          <w:sz w:val="52"/>
          <w:lang w:val="en-US" w:eastAsia="zh-CN"/>
        </w:rPr>
      </w:pPr>
    </w:p>
    <w:p w14:paraId="0D4FB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长城小标宋体" w:cs="Times New Roman"/>
          <w:b/>
          <w:bCs/>
          <w:spacing w:val="6"/>
          <w:sz w:val="36"/>
          <w:lang w:eastAsia="zh-CN"/>
        </w:rPr>
      </w:pPr>
      <w:r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  <w:t>湖北省</w:t>
      </w:r>
      <w:r>
        <w:rPr>
          <w:rFonts w:hint="default" w:ascii="Times New Roman" w:hAnsi="Times New Roman" w:eastAsia="长城小标宋体" w:cs="Times New Roman"/>
          <w:b/>
          <w:bCs/>
          <w:spacing w:val="6"/>
          <w:sz w:val="36"/>
          <w:lang w:eastAsia="zh-CN"/>
        </w:rPr>
        <w:t>野外科学观测研究站</w:t>
      </w:r>
      <w:r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  <w:t>申报</w:t>
      </w:r>
      <w:r>
        <w:rPr>
          <w:rFonts w:hint="default" w:ascii="Times New Roman" w:hAnsi="Times New Roman" w:eastAsia="长城小标宋体" w:cs="Times New Roman"/>
          <w:b/>
          <w:bCs/>
          <w:spacing w:val="6"/>
          <w:sz w:val="36"/>
          <w:lang w:eastAsia="zh-CN"/>
        </w:rPr>
        <w:t>书</w:t>
      </w:r>
    </w:p>
    <w:p w14:paraId="05E47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rPr>
          <w:rFonts w:hint="eastAsia" w:ascii="国标楷体" w:hAnsi="国标楷体" w:eastAsia="国标楷体" w:cs="国标楷体"/>
          <w:b w:val="0"/>
          <w:bCs w:val="0"/>
          <w:spacing w:val="6"/>
          <w:sz w:val="32"/>
          <w:szCs w:val="32"/>
          <w:lang w:eastAsia="zh-CN"/>
        </w:rPr>
      </w:pPr>
      <w:r>
        <w:rPr>
          <w:rFonts w:hint="eastAsia" w:ascii="国标楷体" w:hAnsi="国标楷体" w:eastAsia="国标楷体" w:cs="国标楷体"/>
          <w:b w:val="0"/>
          <w:bCs w:val="0"/>
          <w:spacing w:val="6"/>
          <w:sz w:val="32"/>
          <w:szCs w:val="32"/>
          <w:lang w:eastAsia="zh-CN"/>
        </w:rPr>
        <w:t>（模板）</w:t>
      </w:r>
    </w:p>
    <w:p w14:paraId="0C60E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野外站</w:t>
      </w:r>
      <w:r>
        <w:rPr>
          <w:rFonts w:hint="eastAsia" w:ascii="黑体" w:hAnsi="黑体" w:eastAsia="黑体"/>
          <w:sz w:val="32"/>
          <w:szCs w:val="32"/>
        </w:rPr>
        <w:t>名称：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</w:t>
      </w:r>
    </w:p>
    <w:p w14:paraId="55480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依托单位：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</w:p>
    <w:p w14:paraId="65DC9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主管部门：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</w:t>
      </w:r>
    </w:p>
    <w:p w14:paraId="340B1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责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</w:t>
      </w:r>
    </w:p>
    <w:p w14:paraId="101C2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 系 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</w:t>
      </w:r>
    </w:p>
    <w:p w14:paraId="5E3EC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</w:t>
      </w:r>
    </w:p>
    <w:p w14:paraId="33F98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u w:val="none"/>
          <w:lang w:eastAsia="zh-CN"/>
        </w:rPr>
        <w:t>申报时间：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0B12D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</w:p>
    <w:p w14:paraId="6252B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</w:p>
    <w:p w14:paraId="1797F157">
      <w:pPr>
        <w:rPr>
          <w:rFonts w:ascii="黑体" w:hAnsi="黑体" w:eastAsia="黑体"/>
          <w:sz w:val="32"/>
          <w:szCs w:val="32"/>
          <w:u w:val="single"/>
        </w:rPr>
      </w:pPr>
    </w:p>
    <w:p w14:paraId="2D6D798E">
      <w:pPr>
        <w:ind w:left="0" w:leftChars="0" w:firstLine="0" w:firstLineChars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湖北省科学技术厅制</w:t>
      </w:r>
    </w:p>
    <w:p w14:paraId="7D966C06">
      <w:pPr>
        <w:jc w:val="center"/>
        <w:rPr>
          <w:rFonts w:ascii="黑体" w:hAnsi="黑体" w:eastAsia="黑体"/>
          <w:sz w:val="32"/>
          <w:szCs w:val="32"/>
        </w:rPr>
      </w:pPr>
    </w:p>
    <w:p w14:paraId="08C462F6">
      <w:pPr>
        <w:sectPr>
          <w:footerReference r:id="rId5" w:type="default"/>
          <w:pgSz w:w="11906" w:h="16838"/>
          <w:pgMar w:top="1667" w:right="1531" w:bottom="1667" w:left="1531" w:header="851" w:footer="992" w:gutter="0"/>
          <w:cols w:space="425" w:num="1"/>
          <w:docGrid w:type="lines" w:linePitch="312" w:charSpace="0"/>
        </w:sectPr>
      </w:pPr>
    </w:p>
    <w:p w14:paraId="637F1F8D">
      <w:pPr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8"/>
        <w:tblW w:w="8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580"/>
        <w:gridCol w:w="696"/>
        <w:gridCol w:w="5"/>
        <w:gridCol w:w="1290"/>
        <w:gridCol w:w="1159"/>
        <w:gridCol w:w="5"/>
        <w:gridCol w:w="338"/>
        <w:gridCol w:w="1965"/>
      </w:tblGrid>
      <w:tr w14:paraId="0EAB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443" w:type="dxa"/>
            <w:shd w:val="clear" w:color="auto" w:fill="auto"/>
            <w:vAlign w:val="center"/>
          </w:tcPr>
          <w:p w14:paraId="70015944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野外站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38" w:type="dxa"/>
            <w:gridSpan w:val="8"/>
            <w:shd w:val="clear" w:color="auto" w:fill="auto"/>
            <w:noWrap/>
            <w:vAlign w:val="center"/>
          </w:tcPr>
          <w:p w14:paraId="7DBEB962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（按《湖北省野外科学观测研究站管理办法》规范命名）</w:t>
            </w:r>
          </w:p>
        </w:tc>
      </w:tr>
      <w:tr w14:paraId="18AA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shd w:val="clear" w:color="auto" w:fill="auto"/>
            <w:vAlign w:val="center"/>
          </w:tcPr>
          <w:p w14:paraId="7AAFB05C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依托单位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72BC881D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6844307E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 w14:paraId="0CF59C95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0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shd w:val="clear" w:color="auto" w:fill="auto"/>
            <w:vAlign w:val="center"/>
          </w:tcPr>
          <w:p w14:paraId="3B5D3388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单位类别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 w14:paraId="2E5F075C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□企业    □大专院校   □研究院所   □其他</w:t>
            </w:r>
          </w:p>
        </w:tc>
      </w:tr>
      <w:tr w14:paraId="082F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shd w:val="clear" w:color="auto" w:fill="auto"/>
            <w:vAlign w:val="center"/>
          </w:tcPr>
          <w:p w14:paraId="508FD313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14:paraId="495CADF4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24CB6094"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0BE7E710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71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shd w:val="clear" w:color="auto" w:fill="auto"/>
            <w:vAlign w:val="center"/>
          </w:tcPr>
          <w:p w14:paraId="3BF7BD44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建站位置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 w14:paraId="07474253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37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443" w:type="dxa"/>
            <w:shd w:val="clear" w:color="auto" w:fill="auto"/>
            <w:vAlign w:val="center"/>
          </w:tcPr>
          <w:p w14:paraId="2284DE3F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 w14:paraId="5CF30A5E"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生态学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地学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农学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环境科学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材料科学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3B0F59A5"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交通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能源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装备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</w:tr>
      <w:tr w14:paraId="29B7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43" w:type="dxa"/>
            <w:shd w:val="clear" w:color="auto" w:fill="auto"/>
            <w:vAlign w:val="center"/>
          </w:tcPr>
          <w:p w14:paraId="6EB76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原野外站</w:t>
            </w:r>
          </w:p>
          <w:p w14:paraId="4522D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3508A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5FCCDC9D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启动建设时间</w:t>
            </w: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 w14:paraId="20A0024F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3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443" w:type="dxa"/>
            <w:shd w:val="clear" w:color="auto" w:fill="auto"/>
            <w:vAlign w:val="center"/>
          </w:tcPr>
          <w:p w14:paraId="0EE7F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野外站</w:t>
            </w:r>
          </w:p>
          <w:p w14:paraId="49886CD5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投入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55D3E4FA"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总投入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 w14:paraId="3112BF96">
            <w:pPr>
              <w:widowControl/>
              <w:ind w:left="0" w:leftChars="0" w:firstLine="0" w:firstLineChars="0"/>
              <w:jc w:val="both"/>
              <w:rPr>
                <w:rFonts w:hint="default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仪器设备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台（套） 价值      万元</w:t>
            </w: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72986323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近三年运行管理方面稳定支持情况</w:t>
            </w: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 w14:paraId="1DE0E03E"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      万元</w:t>
            </w:r>
          </w:p>
          <w:p w14:paraId="3209F397"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      万元</w:t>
            </w:r>
          </w:p>
          <w:p w14:paraId="1CE4B758"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      万元</w:t>
            </w:r>
          </w:p>
        </w:tc>
      </w:tr>
      <w:tr w14:paraId="71454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443" w:type="dxa"/>
            <w:shd w:val="clear" w:color="auto" w:fill="auto"/>
            <w:vAlign w:val="center"/>
          </w:tcPr>
          <w:p w14:paraId="12A4F19B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现有观测</w:t>
            </w:r>
          </w:p>
          <w:p w14:paraId="42089A72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数据规模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 w14:paraId="0F52EABF"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（包含种类、数量，在本领域、本类资源中的地位等）</w:t>
            </w:r>
          </w:p>
        </w:tc>
      </w:tr>
      <w:tr w14:paraId="3EF3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443" w:type="dxa"/>
            <w:shd w:val="clear" w:color="auto" w:fill="auto"/>
            <w:vAlign w:val="center"/>
          </w:tcPr>
          <w:p w14:paraId="30358671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数据开放</w:t>
            </w:r>
          </w:p>
          <w:p w14:paraId="458E79D1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共享情况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 w14:paraId="29790A85">
            <w:pPr>
              <w:widowControl/>
              <w:jc w:val="both"/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（近三年）</w:t>
            </w:r>
          </w:p>
        </w:tc>
      </w:tr>
      <w:tr w14:paraId="1F6D4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14:paraId="1C44D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野外站</w:t>
            </w:r>
          </w:p>
          <w:p w14:paraId="1602E111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5C3E994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2F2F1B5"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02035D68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 w14:paraId="6FA2889A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A88D8AE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CA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vAlign w:val="center"/>
          </w:tcPr>
          <w:p w14:paraId="270F55B8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BD33E23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991" w:type="dxa"/>
            <w:gridSpan w:val="3"/>
            <w:shd w:val="clear" w:color="auto" w:fill="auto"/>
            <w:noWrap/>
            <w:vAlign w:val="center"/>
          </w:tcPr>
          <w:p w14:paraId="5E8BBA9A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vMerge w:val="restart"/>
            <w:shd w:val="clear" w:color="auto" w:fill="auto"/>
            <w:vAlign w:val="center"/>
          </w:tcPr>
          <w:p w14:paraId="69BD08BC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14:paraId="25C7A568"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□博士□硕士</w:t>
            </w:r>
          </w:p>
          <w:p w14:paraId="6EDD8FDF"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学士□其他</w:t>
            </w:r>
          </w:p>
        </w:tc>
      </w:tr>
      <w:tr w14:paraId="5C4D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vAlign w:val="center"/>
          </w:tcPr>
          <w:p w14:paraId="12AD0523">
            <w:pPr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Align w:val="center"/>
          </w:tcPr>
          <w:p w14:paraId="315895CE">
            <w:pPr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91" w:type="dxa"/>
            <w:gridSpan w:val="3"/>
            <w:shd w:val="clear" w:color="auto" w:fill="auto"/>
            <w:noWrap/>
            <w:vAlign w:val="center"/>
          </w:tcPr>
          <w:p w14:paraId="1CC9FB27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vMerge w:val="continue"/>
            <w:vAlign w:val="center"/>
          </w:tcPr>
          <w:p w14:paraId="20E65315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 w14:paraId="54E910B6">
            <w:pPr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6D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14:paraId="44438120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CBCB823"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1E6A691E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 w14:paraId="32E3B9F4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56661506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50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shd w:val="clear" w:color="auto" w:fill="auto"/>
            <w:vAlign w:val="center"/>
          </w:tcPr>
          <w:p w14:paraId="7B59C0A3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3EACBDE"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5B256DDE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 w14:paraId="28EC19A8"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14:paraId="12034DCC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14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1443" w:type="dxa"/>
            <w:shd w:val="clear" w:color="auto" w:fill="auto"/>
            <w:vAlign w:val="center"/>
          </w:tcPr>
          <w:p w14:paraId="557DDA8F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野外站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 w14:paraId="6452452C">
            <w:pPr>
              <w:widowControl/>
              <w:ind w:left="0" w:leftChars="0" w:firstLine="1680" w:firstLineChars="700"/>
              <w:jc w:val="left"/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00字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左右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44F5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443" w:type="dxa"/>
            <w:shd w:val="clear" w:color="auto" w:fill="auto"/>
            <w:vAlign w:val="center"/>
          </w:tcPr>
          <w:p w14:paraId="1BA62AB8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参与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18DE2EF3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 w14:paraId="619A76A8">
            <w:pPr>
              <w:widowControl/>
              <w:ind w:left="0" w:leftChars="0" w:firstLine="1680" w:firstLineChars="70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</w:tc>
      </w:tr>
      <w:tr w14:paraId="52CB2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1443" w:type="dxa"/>
            <w:shd w:val="clear" w:color="auto" w:fill="auto"/>
            <w:vAlign w:val="center"/>
          </w:tcPr>
          <w:p w14:paraId="12FB7B36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</w:rPr>
            </w:pP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</w:rPr>
              <w:t>依托单位</w:t>
            </w:r>
          </w:p>
          <w:p w14:paraId="5B9277CC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  <w:t>科研管理</w:t>
            </w:r>
          </w:p>
          <w:p w14:paraId="1D02EE9A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 w14:paraId="10FE137B">
            <w:pPr>
              <w:widowControl/>
              <w:ind w:left="0" w:leftChars="0" w:firstLine="0" w:firstLineChars="0"/>
              <w:jc w:val="left"/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（材料真实性的保证，运行管理、经费保障方面的承诺，等）</w:t>
            </w:r>
          </w:p>
          <w:p w14:paraId="3469F81F">
            <w:pPr>
              <w:widowControl/>
              <w:ind w:left="0" w:leftChars="0" w:firstLine="0" w:firstLineChars="0"/>
              <w:jc w:val="left"/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DBB417D">
            <w:pPr>
              <w:widowControl/>
              <w:ind w:left="0" w:leftChars="0" w:firstLine="0" w:firstLineChars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68DD94A">
            <w:pPr>
              <w:widowControl/>
              <w:ind w:left="0" w:leftChars="0" w:firstLine="1440" w:firstLineChars="60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单位（盖章）</w:t>
            </w:r>
          </w:p>
          <w:p w14:paraId="3E02BC93">
            <w:pPr>
              <w:widowControl/>
              <w:ind w:left="0" w:leftChars="0" w:firstLine="1680" w:firstLineChars="700"/>
              <w:jc w:val="left"/>
              <w:rPr>
                <w:rFonts w:hint="default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时间：2024年  月  日</w:t>
            </w:r>
          </w:p>
        </w:tc>
      </w:tr>
      <w:tr w14:paraId="1F8E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1443" w:type="dxa"/>
            <w:shd w:val="clear" w:color="auto" w:fill="auto"/>
            <w:vAlign w:val="center"/>
          </w:tcPr>
          <w:p w14:paraId="74D1E66B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  <w:p w14:paraId="15519069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038" w:type="dxa"/>
            <w:gridSpan w:val="8"/>
            <w:shd w:val="clear" w:color="auto" w:fill="auto"/>
            <w:vAlign w:val="center"/>
          </w:tcPr>
          <w:p w14:paraId="61BEE268">
            <w:pPr>
              <w:widowControl/>
              <w:ind w:left="0" w:leftChars="0" w:firstLine="0" w:firstLineChars="0"/>
              <w:jc w:val="left"/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（审核情况、推荐意见，等）</w:t>
            </w:r>
          </w:p>
          <w:p w14:paraId="1AEDFBA1">
            <w:pPr>
              <w:widowControl/>
              <w:ind w:left="0" w:leftChars="0" w:firstLine="0" w:firstLineChars="0"/>
              <w:jc w:val="left"/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1CB0C1D">
            <w:pPr>
              <w:widowControl/>
              <w:ind w:left="0" w:leftChars="0" w:firstLine="0" w:firstLineChars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BBE2DB4">
            <w:pPr>
              <w:widowControl/>
              <w:ind w:left="0" w:leftChars="0" w:firstLine="0" w:firstLineChars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DAD5FCC">
            <w:pPr>
              <w:widowControl/>
              <w:ind w:left="0" w:leftChars="0" w:firstLine="1440" w:firstLineChars="60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单位（盖章）</w:t>
            </w:r>
          </w:p>
          <w:p w14:paraId="5D889B50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时间：2024年  月  日</w:t>
            </w:r>
          </w:p>
        </w:tc>
      </w:tr>
    </w:tbl>
    <w:p w14:paraId="44F9C0EE">
      <w:pPr>
        <w:tabs>
          <w:tab w:val="left" w:pos="5096"/>
        </w:tabs>
        <w:adjustRightInd w:val="0"/>
        <w:snapToGrid w:val="0"/>
        <w:spacing w:line="500" w:lineRule="exact"/>
        <w:rPr>
          <w:rFonts w:hint="eastAsia"/>
        </w:rPr>
      </w:pPr>
      <w:r>
        <w:br w:type="page"/>
      </w:r>
    </w:p>
    <w:p w14:paraId="19D62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</w:pPr>
    </w:p>
    <w:p w14:paraId="743DF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</w:pPr>
      <w:r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  <w:t>申报书编写提纲</w:t>
      </w:r>
    </w:p>
    <w:p w14:paraId="333B3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</w:pPr>
    </w:p>
    <w:p w14:paraId="0F2A30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野外站概况</w:t>
      </w:r>
    </w:p>
    <w:p w14:paraId="5535BF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建站的目的意义</w:t>
      </w:r>
    </w:p>
    <w:p w14:paraId="18DFE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三</w:t>
      </w:r>
      <w:r>
        <w:rPr>
          <w:rFonts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lang w:eastAsia="zh-CN"/>
        </w:rPr>
        <w:t>领域方向</w:t>
      </w:r>
      <w:r>
        <w:rPr>
          <w:rFonts w:ascii="黑体" w:eastAsia="黑体"/>
          <w:sz w:val="28"/>
          <w:szCs w:val="28"/>
        </w:rPr>
        <w:t>与定位</w:t>
      </w:r>
    </w:p>
    <w:p w14:paraId="72DC7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四</w:t>
      </w:r>
      <w:r>
        <w:rPr>
          <w:rFonts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lang w:eastAsia="zh-CN"/>
        </w:rPr>
        <w:t>现有</w:t>
      </w:r>
      <w:r>
        <w:rPr>
          <w:rFonts w:ascii="黑体" w:eastAsia="黑体"/>
          <w:sz w:val="28"/>
          <w:szCs w:val="28"/>
        </w:rPr>
        <w:t>基础条件</w:t>
      </w:r>
    </w:p>
    <w:p w14:paraId="246D6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五</w:t>
      </w:r>
      <w:r>
        <w:rPr>
          <w:rFonts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lang w:eastAsia="zh-CN"/>
        </w:rPr>
        <w:t>科研</w:t>
      </w:r>
      <w:r>
        <w:rPr>
          <w:rFonts w:ascii="黑体" w:eastAsia="黑体"/>
          <w:sz w:val="28"/>
          <w:szCs w:val="28"/>
        </w:rPr>
        <w:t>队伍</w:t>
      </w:r>
      <w:r>
        <w:rPr>
          <w:rFonts w:hint="eastAsia" w:ascii="黑体" w:eastAsia="黑体"/>
          <w:sz w:val="28"/>
          <w:szCs w:val="28"/>
          <w:lang w:eastAsia="zh-CN"/>
        </w:rPr>
        <w:t>及成果情</w:t>
      </w:r>
      <w:r>
        <w:rPr>
          <w:rFonts w:ascii="黑体" w:eastAsia="黑体"/>
          <w:sz w:val="28"/>
          <w:szCs w:val="28"/>
        </w:rPr>
        <w:t>况</w:t>
      </w:r>
    </w:p>
    <w:p w14:paraId="53AF3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六、</w:t>
      </w:r>
      <w:r>
        <w:rPr>
          <w:rFonts w:hint="eastAsia" w:ascii="黑体" w:eastAsia="黑体"/>
          <w:sz w:val="28"/>
          <w:szCs w:val="28"/>
          <w:lang w:eastAsia="zh-CN"/>
        </w:rPr>
        <w:t>运行管理经费保障</w:t>
      </w:r>
    </w:p>
    <w:p w14:paraId="28459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七、建设发展规划及三年绩效目标</w:t>
      </w:r>
    </w:p>
    <w:p w14:paraId="63B46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spacing w:val="0"/>
          <w:sz w:val="28"/>
          <w:lang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八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lang w:eastAsia="zh-CN"/>
        </w:rPr>
        <w:t>相关附件</w:t>
      </w:r>
    </w:p>
    <w:p w14:paraId="6C50F34E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1、申报单位法人执照。</w:t>
      </w:r>
    </w:p>
    <w:p w14:paraId="12C8B1D7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2、原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野外站（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或平台）成立时的相关文件等证明材料。</w:t>
      </w:r>
    </w:p>
    <w:p w14:paraId="5F604A5B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有关财务资料，</w:t>
      </w:r>
      <w:r>
        <w:rPr>
          <w:rFonts w:hint="eastAsia" w:ascii="仿宋" w:hAnsi="仿宋" w:eastAsia="仿宋"/>
          <w:color w:val="000000"/>
          <w:sz w:val="32"/>
          <w:szCs w:val="32"/>
        </w:rPr>
        <w:t>申报单位为企业时提供近三年财务审计报告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申报单位为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高校科研院所时提供依托单位稳定支持、财务开支等方面的原始材料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 w14:paraId="36E4C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"/>
          <w:b w:val="0"/>
          <w:bCs w:val="0"/>
          <w:color w:val="auto"/>
          <w:sz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其他材料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。包括管理制度及技术规范清单；典型服务案例（含服务名称、对象范围、服务方式及取得成效）；共建单位合作协议；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观测数据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种类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数量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、保藏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清单；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数据开放共享情况；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以及其他相关材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料。</w:t>
      </w:r>
    </w:p>
    <w:p w14:paraId="005714E5">
      <w:pPr>
        <w:pStyle w:val="7"/>
        <w:shd w:val="clear" w:color="auto" w:fill="FFFFFF"/>
        <w:spacing w:before="0" w:beforeAutospacing="0" w:after="0" w:afterAutospacing="0" w:line="360" w:lineRule="auto"/>
        <w:ind w:firstLine="482"/>
        <w:jc w:val="center"/>
        <w:rPr>
          <w:rFonts w:ascii="仿宋" w:hAnsi="仿宋" w:eastAsia="仿宋"/>
          <w:color w:val="333333"/>
          <w:sz w:val="29"/>
          <w:szCs w:val="29"/>
        </w:rPr>
      </w:pPr>
    </w:p>
    <w:p w14:paraId="3ED95760">
      <w:pPr>
        <w:pStyle w:val="7"/>
        <w:shd w:val="clear" w:color="auto" w:fill="FFFFFF"/>
        <w:spacing w:before="0" w:beforeAutospacing="0" w:after="0" w:afterAutospacing="0" w:line="360" w:lineRule="auto"/>
        <w:ind w:firstLine="482"/>
        <w:jc w:val="center"/>
        <w:rPr>
          <w:rFonts w:ascii="仿宋" w:hAnsi="仿宋" w:eastAsia="仿宋"/>
          <w:color w:val="333333"/>
          <w:sz w:val="29"/>
          <w:szCs w:val="29"/>
        </w:rPr>
      </w:pPr>
    </w:p>
    <w:p w14:paraId="2A78078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sz w:val="32"/>
          <w:lang w:eastAsia="zh-CN"/>
        </w:rPr>
      </w:pP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AD684A-69B9-4765-998A-1BA5D03371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67BDFF5-CF9A-44F7-AC6C-5214EF72EBDB}"/>
  </w:font>
  <w:font w:name="长城小标宋体">
    <w:altName w:val="方正小标宋简体"/>
    <w:panose1 w:val="02010609010101010101"/>
    <w:charset w:val="00"/>
    <w:family w:val="modern"/>
    <w:pitch w:val="default"/>
    <w:sig w:usb0="00000000" w:usb1="00000000" w:usb2="00000000" w:usb3="00000000" w:csb0="00040001" w:csb1="00000000"/>
    <w:embedRegular r:id="rId3" w:fontKey="{41907D50-8CBF-4D09-88C7-C2E94FF73F63}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  <w:embedRegular r:id="rId4" w:fontKey="{FC9CF318-A6EC-4452-B135-B516CF43649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  <w:embedRegular r:id="rId5" w:fontKey="{7264CA19-3383-465C-9F79-1E486CB7746A}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  <w:embedRegular r:id="rId6" w:fontKey="{061CE4F4-1E4E-4882-8D6F-FFB00AC7B2C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A9E51F37-DD3D-4727-8D7F-C8376987DF0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8601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FB306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FB306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3C846"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4BED6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4BED6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9C1AD">
    <w:pPr>
      <w:pStyle w:val="6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bidi w:val="0"/>
      <w:snapToGrid w:val="0"/>
      <w:spacing w:line="240" w:lineRule="atLeast"/>
      <w:ind w:firstLine="360" w:firstLineChars="2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3M2JlYTMxM2QxZDM2MjhhNDFkZDNjNmEwMmFmOTkifQ=="/>
  </w:docVars>
  <w:rsids>
    <w:rsidRoot w:val="00E07126"/>
    <w:rsid w:val="00262D7C"/>
    <w:rsid w:val="002E0DB7"/>
    <w:rsid w:val="003747A4"/>
    <w:rsid w:val="00383ACF"/>
    <w:rsid w:val="00457D4C"/>
    <w:rsid w:val="00476C8D"/>
    <w:rsid w:val="004A53FE"/>
    <w:rsid w:val="0056471F"/>
    <w:rsid w:val="005C195C"/>
    <w:rsid w:val="007455E4"/>
    <w:rsid w:val="007654CC"/>
    <w:rsid w:val="0079301C"/>
    <w:rsid w:val="008059CA"/>
    <w:rsid w:val="00825931"/>
    <w:rsid w:val="00893649"/>
    <w:rsid w:val="008A2030"/>
    <w:rsid w:val="0090532B"/>
    <w:rsid w:val="009C114E"/>
    <w:rsid w:val="00AB2316"/>
    <w:rsid w:val="00B557F8"/>
    <w:rsid w:val="00BE1923"/>
    <w:rsid w:val="00D82BA0"/>
    <w:rsid w:val="00DA7390"/>
    <w:rsid w:val="00E07126"/>
    <w:rsid w:val="00E360C2"/>
    <w:rsid w:val="00E541B6"/>
    <w:rsid w:val="00E66381"/>
    <w:rsid w:val="00F91043"/>
    <w:rsid w:val="0217478B"/>
    <w:rsid w:val="067D77AC"/>
    <w:rsid w:val="090A07BB"/>
    <w:rsid w:val="09510B1B"/>
    <w:rsid w:val="15CC233B"/>
    <w:rsid w:val="16FAF90B"/>
    <w:rsid w:val="2CFF6DD1"/>
    <w:rsid w:val="2D39C2A8"/>
    <w:rsid w:val="2FFCA1FC"/>
    <w:rsid w:val="35FF313F"/>
    <w:rsid w:val="37565806"/>
    <w:rsid w:val="3ACB7E9F"/>
    <w:rsid w:val="3CFF5373"/>
    <w:rsid w:val="47DFBF74"/>
    <w:rsid w:val="4D942302"/>
    <w:rsid w:val="4FF8FEA5"/>
    <w:rsid w:val="5C7B0115"/>
    <w:rsid w:val="5E8A1F16"/>
    <w:rsid w:val="5F955E28"/>
    <w:rsid w:val="5FB4D819"/>
    <w:rsid w:val="5FFB23B9"/>
    <w:rsid w:val="666E9E64"/>
    <w:rsid w:val="67BF7F78"/>
    <w:rsid w:val="6F5FDE31"/>
    <w:rsid w:val="6FFF87E2"/>
    <w:rsid w:val="746F4E7D"/>
    <w:rsid w:val="78DC79FB"/>
    <w:rsid w:val="7E7B6740"/>
    <w:rsid w:val="7F7EEC18"/>
    <w:rsid w:val="7FBEC25B"/>
    <w:rsid w:val="7FDD45DA"/>
    <w:rsid w:val="7FDFF807"/>
    <w:rsid w:val="7FF785C0"/>
    <w:rsid w:val="7FFDC648"/>
    <w:rsid w:val="AE2A972C"/>
    <w:rsid w:val="B14DDE04"/>
    <w:rsid w:val="BB77DC81"/>
    <w:rsid w:val="BDFBEB7C"/>
    <w:rsid w:val="BF532E98"/>
    <w:rsid w:val="CDED1ACF"/>
    <w:rsid w:val="D3ED0636"/>
    <w:rsid w:val="D5FAA101"/>
    <w:rsid w:val="DFBF7B33"/>
    <w:rsid w:val="DFFEF25D"/>
    <w:rsid w:val="E11F7D3A"/>
    <w:rsid w:val="EF4ECF82"/>
    <w:rsid w:val="EFFDD13A"/>
    <w:rsid w:val="F3DF8869"/>
    <w:rsid w:val="F67F26FF"/>
    <w:rsid w:val="F7FC7A89"/>
    <w:rsid w:val="F87C416E"/>
    <w:rsid w:val="FC9DAD6B"/>
    <w:rsid w:val="FDF7F72B"/>
    <w:rsid w:val="FE7B1F18"/>
    <w:rsid w:val="FEBF65CE"/>
    <w:rsid w:val="FEE64CC3"/>
    <w:rsid w:val="FF30E810"/>
    <w:rsid w:val="FF771219"/>
    <w:rsid w:val="FFB7D67A"/>
    <w:rsid w:val="FFDFE04B"/>
    <w:rsid w:val="FFF7E31A"/>
    <w:rsid w:val="FF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9"/>
    <w:pPr>
      <w:keepNext/>
      <w:keepLines/>
      <w:spacing w:line="720" w:lineRule="exact"/>
      <w:ind w:firstLine="200" w:firstLineChars="200"/>
      <w:outlineLvl w:val="0"/>
    </w:pPr>
    <w:rPr>
      <w:rFonts w:ascii="黑体" w:hAnsi="黑体" w:eastAsia="黑体" w:cstheme="minorBidi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"/>
    <w:rPr>
      <w:rFonts w:ascii="黑体" w:hAnsi="黑体" w:eastAsia="黑体"/>
      <w:b/>
      <w:bCs/>
      <w:kern w:val="44"/>
      <w:sz w:val="44"/>
      <w:szCs w:val="44"/>
    </w:rPr>
  </w:style>
  <w:style w:type="paragraph" w:customStyle="1" w:styleId="13">
    <w:name w:val="文章标题"/>
    <w:basedOn w:val="1"/>
    <w:qFormat/>
    <w:uiPriority w:val="0"/>
    <w:pPr>
      <w:spacing w:before="200" w:beforeLines="200" w:after="100" w:afterLines="100" w:line="240" w:lineRule="auto"/>
      <w:ind w:firstLine="0" w:firstLineChars="0"/>
      <w:jc w:val="center"/>
    </w:pPr>
    <w:rPr>
      <w:rFonts w:ascii="黑体" w:hAnsi="黑体" w:eastAsia="黑体"/>
      <w:sz w:val="44"/>
    </w:rPr>
  </w:style>
  <w:style w:type="character" w:customStyle="1" w:styleId="14">
    <w:name w:val="页眉 字符"/>
    <w:basedOn w:val="9"/>
    <w:link w:val="6"/>
    <w:qFormat/>
    <w:uiPriority w:val="99"/>
    <w:rPr>
      <w:rFonts w:eastAsia="仿宋_GB231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eastAsia="仿宋_GB231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/>
    </w:pPr>
  </w:style>
  <w:style w:type="paragraph" w:customStyle="1" w:styleId="17">
    <w:name w:val="正文普通"/>
    <w:basedOn w:val="1"/>
    <w:qFormat/>
    <w:uiPriority w:val="0"/>
    <w:pPr>
      <w:spacing w:line="480" w:lineRule="exact"/>
      <w:ind w:firstLine="200" w:firstLineChars="200"/>
    </w:pPr>
    <w:rPr>
      <w:rFonts w:eastAsia="宋体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1439</Words>
  <Characters>1473</Characters>
  <Lines>11</Lines>
  <Paragraphs>3</Paragraphs>
  <TotalTime>6</TotalTime>
  <ScaleCrop>false</ScaleCrop>
  <LinksUpToDate>false</LinksUpToDate>
  <CharactersWithSpaces>2138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2023-06-27T19:33:00Z</dcterms:created>
  <dc:creator>QYCY-002</dc:creator>
  <cp:lastModifiedBy>coco</cp:lastModifiedBy>
  <cp:lastPrinted>2024-09-12T01:26:00Z</cp:lastPrinted>
  <dcterms:modified xsi:type="dcterms:W3CDTF">2024-09-19T03:04:30Z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AC1C1FE0A99BCF05B1F8E066059CEE0D_43</vt:lpwstr>
  </property>
</Properties>
</file>