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
          <w:sz w:val="32"/>
          <w:szCs w:val="32"/>
        </w:rPr>
      </w:pPr>
      <w:r>
        <w:rPr>
          <w:rFonts w:hint="eastAsia" w:ascii="黑体" w:hAnsi="黑体" w:eastAsia="黑体"/>
          <w:b/>
          <w:sz w:val="32"/>
          <w:szCs w:val="32"/>
        </w:rPr>
        <w:t>2018年湖北省科技奖提名公示</w:t>
      </w:r>
    </w:p>
    <w:p>
      <w:pPr>
        <w:jc w:val="center"/>
      </w:pPr>
    </w:p>
    <w:p>
      <w:pPr>
        <w:widowControl/>
        <w:jc w:val="left"/>
        <w:outlineLvl w:val="2"/>
        <w:rPr>
          <w:rFonts w:ascii="黑体" w:hAnsi="黑体" w:eastAsia="黑体"/>
          <w:b/>
          <w:sz w:val="28"/>
        </w:rPr>
      </w:pPr>
      <w:r>
        <w:rPr>
          <w:rFonts w:hint="eastAsia" w:ascii="黑体" w:hAnsi="黑体" w:eastAsia="黑体"/>
          <w:b/>
          <w:sz w:val="28"/>
        </w:rPr>
        <w:t>一、项目名称：</w:t>
      </w:r>
    </w:p>
    <w:p>
      <w:pPr>
        <w:ind w:firstLine="840" w:firstLineChars="300"/>
        <w:jc w:val="left"/>
        <w:rPr>
          <w:rFonts w:hint="eastAsia" w:ascii="宋体" w:hAnsi="宋体" w:eastAsia="宋体" w:cs="宋体"/>
          <w:b w:val="0"/>
          <w:bCs w:val="0"/>
          <w:sz w:val="24"/>
          <w:szCs w:val="24"/>
        </w:rPr>
      </w:pPr>
      <w:r>
        <w:rPr>
          <w:rFonts w:hint="eastAsia" w:ascii="宋体" w:hAnsi="宋体" w:eastAsia="宋体" w:cs="宋体"/>
          <w:b w:val="0"/>
          <w:bCs w:val="0"/>
          <w:sz w:val="28"/>
          <w:szCs w:val="28"/>
        </w:rPr>
        <w:t>型钢自动涂装工艺及设备研发与应用</w:t>
      </w:r>
    </w:p>
    <w:p>
      <w:pPr>
        <w:jc w:val="left"/>
        <w:rPr>
          <w:rFonts w:ascii="方正仿宋_GBK" w:eastAsia="方正仿宋_GBK"/>
        </w:rPr>
      </w:pPr>
      <w:r>
        <w:rPr>
          <w:rFonts w:hint="eastAsia" w:ascii="黑体" w:hAnsi="黑体" w:eastAsia="黑体"/>
          <w:b/>
          <w:sz w:val="28"/>
        </w:rPr>
        <w:t>二、</w:t>
      </w:r>
      <w:r>
        <w:rPr>
          <w:rFonts w:hint="eastAsia" w:ascii="黑体" w:hAnsi="黑体" w:eastAsia="黑体"/>
          <w:b/>
          <w:sz w:val="28"/>
          <w:lang w:eastAsia="zh-CN"/>
        </w:rPr>
        <w:t>完成单位及</w:t>
      </w:r>
      <w:bookmarkStart w:id="3" w:name="_GoBack"/>
      <w:bookmarkEnd w:id="3"/>
      <w:r>
        <w:rPr>
          <w:rFonts w:hint="eastAsia" w:ascii="黑体" w:hAnsi="黑体" w:eastAsia="黑体"/>
          <w:b/>
          <w:sz w:val="28"/>
          <w:lang w:eastAsia="zh-CN"/>
        </w:rPr>
        <w:t>推荐</w:t>
      </w:r>
      <w:r>
        <w:rPr>
          <w:rFonts w:hint="eastAsia" w:ascii="黑体" w:hAnsi="黑体" w:eastAsia="黑体"/>
          <w:b/>
          <w:sz w:val="28"/>
        </w:rPr>
        <w:t>意见</w:t>
      </w:r>
      <w:r>
        <w:rPr>
          <w:rFonts w:hint="eastAsia" w:ascii="方正仿宋_GBK" w:eastAsia="方正仿宋_GBK"/>
        </w:rPr>
        <w:t>：</w:t>
      </w:r>
    </w:p>
    <w:p>
      <w:pPr>
        <w:ind w:firstLine="562" w:firstLineChars="200"/>
        <w:jc w:val="left"/>
        <w:rPr>
          <w:rFonts w:ascii="方正仿宋_GBK" w:eastAsia="方正仿宋_GBK"/>
        </w:rPr>
      </w:pPr>
      <w:r>
        <w:rPr>
          <w:rFonts w:hint="eastAsia" w:ascii="黑体" w:hAnsi="黑体" w:eastAsia="黑体"/>
          <w:b/>
          <w:sz w:val="28"/>
        </w:rPr>
        <w:t>1.提名单位：</w:t>
      </w:r>
      <w:r>
        <w:rPr>
          <w:rFonts w:hint="eastAsia" w:ascii="宋体" w:hAnsi="宋体" w:eastAsia="宋体" w:cs="宋体"/>
          <w:b w:val="0"/>
          <w:bCs w:val="0"/>
          <w:sz w:val="28"/>
          <w:szCs w:val="28"/>
          <w:lang w:eastAsia="zh-CN"/>
        </w:rPr>
        <w:t>黄冈师范学院</w:t>
      </w:r>
    </w:p>
    <w:p>
      <w:pPr>
        <w:widowControl/>
        <w:ind w:firstLine="551" w:firstLineChars="196"/>
        <w:jc w:val="left"/>
        <w:outlineLvl w:val="2"/>
        <w:rPr>
          <w:rFonts w:ascii="黑体" w:hAnsi="黑体" w:eastAsia="黑体"/>
          <w:b/>
          <w:sz w:val="28"/>
        </w:rPr>
      </w:pPr>
      <w:r>
        <w:rPr>
          <w:rFonts w:hint="eastAsia" w:ascii="黑体" w:hAnsi="黑体" w:eastAsia="黑体"/>
          <w:b/>
          <w:sz w:val="28"/>
        </w:rPr>
        <w:t>2.</w:t>
      </w:r>
      <w:r>
        <w:rPr>
          <w:rFonts w:hint="eastAsia" w:ascii="黑体" w:hAnsi="黑体" w:eastAsia="黑体"/>
          <w:b/>
          <w:sz w:val="28"/>
          <w:lang w:eastAsia="zh-CN"/>
        </w:rPr>
        <w:t>推荐</w:t>
      </w:r>
      <w:r>
        <w:rPr>
          <w:rFonts w:hint="eastAsia" w:ascii="黑体" w:hAnsi="黑体" w:eastAsia="黑体"/>
          <w:b/>
          <w:sz w:val="28"/>
        </w:rPr>
        <w:t>意见：</w:t>
      </w:r>
    </w:p>
    <w:p>
      <w:pPr>
        <w:keepNext w:val="0"/>
        <w:keepLines w:val="0"/>
        <w:pageBreakBefore w:val="0"/>
        <w:tabs>
          <w:tab w:val="left" w:pos="3990"/>
        </w:tabs>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eastAsia="宋体" w:cs="宋体"/>
          <w:sz w:val="24"/>
          <w:lang w:eastAsia="zh-CN"/>
        </w:rPr>
      </w:pPr>
      <w:r>
        <w:rPr>
          <w:rFonts w:hint="eastAsia" w:ascii="宋体" w:hAnsi="宋体" w:eastAsia="宋体" w:cs="宋体"/>
          <w:sz w:val="24"/>
          <w:lang w:val="en-US" w:eastAsia="zh-CN"/>
        </w:rPr>
        <w:t>本项目研发出全闭环式低成本、高效率的型钢自动静电喷涂生产线，项目成果整体达到国际先进水平，其中双室双压结构和多层漆雾捕集技术达到了国际领先水平。本项目填补了国内外建筑钢结构自动涂装线空白,极大地提升钢结构制造水平，促进环境保护和节能减排，取得良好经济效益和社会效益。项目成果在钢结构制造、建材制造、机械制造等领域多家企业应用，技术成熟，应用效果好，推广应用前景广阔。同意提名湖北省科技进步一等奖。</w:t>
      </w:r>
    </w:p>
    <w:p>
      <w:pPr>
        <w:widowControl/>
        <w:numPr>
          <w:ilvl w:val="0"/>
          <w:numId w:val="0"/>
        </w:numPr>
        <w:outlineLvl w:val="2"/>
        <w:rPr>
          <w:rFonts w:hint="eastAsia" w:ascii="方正仿宋_GBK" w:eastAsia="方正仿宋_GBK"/>
          <w:sz w:val="24"/>
        </w:rPr>
      </w:pPr>
      <w:r>
        <w:rPr>
          <w:rFonts w:hint="eastAsia" w:ascii="黑体" w:hAnsi="黑体" w:eastAsia="黑体"/>
          <w:b/>
          <w:sz w:val="28"/>
          <w:lang w:eastAsia="zh-CN"/>
        </w:rPr>
        <w:t>三、</w:t>
      </w:r>
      <w:r>
        <w:rPr>
          <w:rFonts w:hint="eastAsia" w:ascii="黑体" w:hAnsi="黑体" w:eastAsia="黑体"/>
          <w:b/>
          <w:sz w:val="28"/>
        </w:rPr>
        <w:t>内容介绍：</w:t>
      </w:r>
      <w:r>
        <w:rPr>
          <w:rFonts w:hint="eastAsia" w:ascii="方正仿宋_GBK" w:eastAsia="方正仿宋_GBK"/>
          <w:sz w:val="24"/>
        </w:rPr>
        <w:t>项目所属科学技术领域、主要内容、特点及应用推广情况等</w:t>
      </w:r>
    </w:p>
    <w:p>
      <w:pPr>
        <w:keepNext w:val="0"/>
        <w:keepLines w:val="0"/>
        <w:pageBreakBefore w:val="0"/>
        <w:shd w:val="clear" w:color="auto" w:fill="FFFFFF"/>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sz w:val="24"/>
          <w:szCs w:val="24"/>
          <w:lang w:eastAsia="zh-CN"/>
        </w:rPr>
      </w:pPr>
      <w:bookmarkStart w:id="0" w:name="详细内容"/>
      <w:bookmarkEnd w:id="0"/>
      <w:r>
        <w:rPr>
          <w:rFonts w:hint="eastAsia" w:ascii="宋体" w:hAnsi="宋体" w:eastAsia="宋体" w:cs="宋体"/>
          <w:sz w:val="24"/>
          <w:szCs w:val="24"/>
        </w:rPr>
        <w:t>目前</w:t>
      </w:r>
      <w:r>
        <w:rPr>
          <w:rFonts w:hint="eastAsia" w:ascii="宋体" w:hAnsi="宋体" w:eastAsia="宋体" w:cs="宋体"/>
          <w:sz w:val="24"/>
          <w:szCs w:val="24"/>
          <w:lang w:eastAsia="zh-CN"/>
        </w:rPr>
        <w:t>建筑</w:t>
      </w:r>
      <w:r>
        <w:rPr>
          <w:rFonts w:hint="eastAsia" w:ascii="宋体" w:hAnsi="宋体" w:eastAsia="宋体" w:cs="宋体"/>
          <w:sz w:val="24"/>
          <w:szCs w:val="24"/>
        </w:rPr>
        <w:t>钢结构涂装普遍采用人工喷涂和自然干燥的作业方式，</w:t>
      </w:r>
      <w:r>
        <w:rPr>
          <w:rFonts w:hint="eastAsia" w:ascii="宋体" w:hAnsi="宋体" w:eastAsia="宋体" w:cs="宋体"/>
          <w:sz w:val="24"/>
          <w:szCs w:val="24"/>
          <w:lang w:eastAsia="zh-CN"/>
        </w:rPr>
        <w:t>严重</w:t>
      </w:r>
      <w:r>
        <w:rPr>
          <w:rFonts w:hint="eastAsia" w:ascii="宋体" w:hAnsi="宋体" w:eastAsia="宋体" w:cs="宋体"/>
          <w:sz w:val="24"/>
          <w:szCs w:val="24"/>
        </w:rPr>
        <w:t>削弱了钢结构产品的竞争力</w:t>
      </w:r>
      <w:r>
        <w:rPr>
          <w:rFonts w:hint="eastAsia" w:ascii="宋体" w:hAnsi="宋体" w:eastAsia="宋体" w:cs="宋体"/>
          <w:sz w:val="24"/>
          <w:szCs w:val="24"/>
          <w:lang w:eastAsia="zh-CN"/>
        </w:rPr>
        <w:t>和</w:t>
      </w:r>
      <w:r>
        <w:rPr>
          <w:rFonts w:hint="eastAsia" w:ascii="宋体" w:hAnsi="宋体" w:eastAsia="宋体" w:cs="宋体"/>
          <w:sz w:val="24"/>
          <w:szCs w:val="24"/>
        </w:rPr>
        <w:t>制约</w:t>
      </w:r>
      <w:r>
        <w:rPr>
          <w:rFonts w:hint="eastAsia" w:ascii="宋体" w:hAnsi="宋体" w:eastAsia="宋体" w:cs="宋体"/>
          <w:sz w:val="24"/>
          <w:szCs w:val="24"/>
          <w:lang w:eastAsia="zh-CN"/>
        </w:rPr>
        <w:t>了</w:t>
      </w:r>
      <w:r>
        <w:rPr>
          <w:rFonts w:hint="eastAsia" w:ascii="宋体" w:hAnsi="宋体" w:eastAsia="宋体" w:cs="宋体"/>
          <w:sz w:val="24"/>
          <w:szCs w:val="24"/>
        </w:rPr>
        <w:t>钢结构产业</w:t>
      </w:r>
      <w:r>
        <w:rPr>
          <w:rFonts w:hint="eastAsia" w:ascii="宋体" w:hAnsi="宋体" w:eastAsia="宋体" w:cs="宋体"/>
          <w:sz w:val="24"/>
          <w:szCs w:val="24"/>
          <w:lang w:eastAsia="zh-CN"/>
        </w:rPr>
        <w:t>的</w:t>
      </w:r>
      <w:r>
        <w:rPr>
          <w:rFonts w:hint="eastAsia" w:ascii="宋体" w:hAnsi="宋体" w:eastAsia="宋体" w:cs="宋体"/>
          <w:sz w:val="24"/>
          <w:szCs w:val="24"/>
        </w:rPr>
        <w:t>发展。国外有利用机器人喷涂和分批次烘干固化的半自动涂装方式，但没有组成闭环式连续流水线和自适应柔性生产。在汽车、电子等行业</w:t>
      </w:r>
      <w:r>
        <w:rPr>
          <w:rFonts w:hint="eastAsia" w:ascii="宋体" w:hAnsi="宋体" w:eastAsia="宋体" w:cs="宋体"/>
          <w:sz w:val="24"/>
          <w:szCs w:val="24"/>
          <w:lang w:eastAsia="zh-CN"/>
        </w:rPr>
        <w:t>应用的</w:t>
      </w:r>
      <w:r>
        <w:rPr>
          <w:rFonts w:hint="eastAsia" w:ascii="宋体" w:hAnsi="宋体" w:eastAsia="宋体" w:cs="宋体"/>
          <w:sz w:val="24"/>
          <w:szCs w:val="24"/>
        </w:rPr>
        <w:t>机器人自动喷涂技术</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因</w:t>
      </w:r>
      <w:r>
        <w:rPr>
          <w:rFonts w:hint="eastAsia" w:ascii="宋体" w:hAnsi="宋体" w:eastAsia="宋体" w:cs="宋体"/>
          <w:sz w:val="24"/>
          <w:szCs w:val="24"/>
        </w:rPr>
        <w:t>设备成本</w:t>
      </w:r>
      <w:r>
        <w:rPr>
          <w:rFonts w:hint="eastAsia" w:ascii="宋体" w:hAnsi="宋体" w:eastAsia="宋体" w:cs="宋体"/>
          <w:sz w:val="24"/>
          <w:szCs w:val="24"/>
          <w:lang w:eastAsia="zh-CN"/>
        </w:rPr>
        <w:t>、工件特征和涂料等因素</w:t>
      </w:r>
      <w:r>
        <w:rPr>
          <w:rFonts w:hint="eastAsia" w:ascii="宋体" w:hAnsi="宋体" w:eastAsia="宋体" w:cs="宋体"/>
          <w:sz w:val="24"/>
          <w:szCs w:val="24"/>
        </w:rPr>
        <w:t>，</w:t>
      </w:r>
      <w:r>
        <w:rPr>
          <w:rFonts w:hint="eastAsia" w:ascii="宋体" w:hAnsi="宋体" w:eastAsia="宋体" w:cs="宋体"/>
          <w:sz w:val="24"/>
          <w:szCs w:val="24"/>
          <w:lang w:eastAsia="zh-CN"/>
        </w:rPr>
        <w:t>不适于</w:t>
      </w:r>
      <w:r>
        <w:rPr>
          <w:rFonts w:hint="eastAsia" w:ascii="宋体" w:hAnsi="宋体" w:eastAsia="宋体" w:cs="宋体"/>
          <w:sz w:val="24"/>
          <w:szCs w:val="24"/>
        </w:rPr>
        <w:t>建筑钢结构领域应用。因此，研究开发环保、高效、低成本的</w:t>
      </w:r>
      <w:r>
        <w:rPr>
          <w:rFonts w:hint="eastAsia" w:ascii="宋体" w:hAnsi="宋体" w:eastAsia="宋体" w:cs="宋体"/>
          <w:sz w:val="24"/>
          <w:szCs w:val="24"/>
          <w:lang w:eastAsia="zh-CN"/>
        </w:rPr>
        <w:t>建筑</w:t>
      </w:r>
      <w:r>
        <w:rPr>
          <w:rFonts w:hint="eastAsia" w:ascii="宋体" w:hAnsi="宋体" w:eastAsia="宋体" w:cs="宋体"/>
          <w:sz w:val="24"/>
          <w:szCs w:val="24"/>
        </w:rPr>
        <w:t>钢构件自动涂装生产线，是钢结构产业急待攻克的技术与装备难题。本项目研究</w:t>
      </w:r>
      <w:r>
        <w:rPr>
          <w:rFonts w:hint="eastAsia" w:ascii="宋体" w:hAnsi="宋体" w:eastAsia="宋体" w:cs="宋体"/>
          <w:sz w:val="24"/>
          <w:szCs w:val="24"/>
          <w:lang w:eastAsia="zh-CN"/>
        </w:rPr>
        <w:t>取得如下主要创新成果：</w:t>
      </w:r>
    </w:p>
    <w:p>
      <w:pPr>
        <w:keepNext w:val="0"/>
        <w:keepLines w:val="0"/>
        <w:pageBreakBefore w:val="0"/>
        <w:shd w:val="clear" w:color="auto" w:fill="FFFFFF"/>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研发了全闭环式低成本、高效率的自动钢构件涂装生产线，实现涂装全过程自动化，填补了国</w:t>
      </w:r>
      <w:r>
        <w:rPr>
          <w:rFonts w:hint="eastAsia" w:ascii="宋体" w:hAnsi="宋体" w:eastAsia="宋体" w:cs="宋体"/>
          <w:sz w:val="24"/>
          <w:szCs w:val="24"/>
          <w:lang w:eastAsia="zh-CN"/>
        </w:rPr>
        <w:t>际</w:t>
      </w:r>
      <w:r>
        <w:rPr>
          <w:rFonts w:hint="eastAsia" w:ascii="宋体" w:hAnsi="宋体" w:eastAsia="宋体" w:cs="宋体"/>
          <w:sz w:val="24"/>
          <w:szCs w:val="24"/>
        </w:rPr>
        <w:t>空白。涂装周期由原5-7天缩短至2小时内</w:t>
      </w:r>
      <w:r>
        <w:rPr>
          <w:rFonts w:hint="eastAsia" w:ascii="宋体" w:hAnsi="宋体" w:eastAsia="宋体" w:cs="宋体"/>
          <w:sz w:val="24"/>
          <w:szCs w:val="24"/>
          <w:lang w:eastAsia="zh-CN"/>
        </w:rPr>
        <w:t>，</w:t>
      </w:r>
      <w:r>
        <w:rPr>
          <w:rFonts w:hint="eastAsia" w:ascii="宋体" w:hAnsi="宋体" w:eastAsia="宋体" w:cs="宋体"/>
          <w:sz w:val="24"/>
          <w:szCs w:val="24"/>
        </w:rPr>
        <w:t>日消耗成本降低68.2%</w:t>
      </w:r>
      <w:r>
        <w:rPr>
          <w:rFonts w:hint="eastAsia" w:ascii="宋体" w:hAnsi="宋体" w:eastAsia="宋体" w:cs="宋体"/>
          <w:sz w:val="24"/>
          <w:szCs w:val="24"/>
          <w:lang w:eastAsia="zh-CN"/>
        </w:rPr>
        <w:t>。</w:t>
      </w:r>
    </w:p>
    <w:p>
      <w:pPr>
        <w:keepNext w:val="0"/>
        <w:keepLines w:val="0"/>
        <w:pageBreakBefore w:val="0"/>
        <w:shd w:val="clear" w:color="auto" w:fill="FFFFFF"/>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研究设计利用内室、外室、环境三者压差实现空气双向隔离,以及折流板、文丘里纸</w:t>
      </w:r>
      <w:r>
        <w:rPr>
          <w:rFonts w:hint="eastAsia" w:ascii="宋体" w:hAnsi="宋体" w:eastAsia="宋体" w:cs="宋体"/>
          <w:sz w:val="24"/>
          <w:szCs w:val="24"/>
          <w:lang w:eastAsia="zh-CN"/>
        </w:rPr>
        <w:t>等组合</w:t>
      </w:r>
      <w:r>
        <w:rPr>
          <w:rFonts w:hint="eastAsia" w:ascii="宋体" w:hAnsi="宋体" w:eastAsia="宋体" w:cs="宋体"/>
          <w:sz w:val="24"/>
          <w:szCs w:val="24"/>
        </w:rPr>
        <w:t>吸附过滤的干式漆雾捕集技术，开发了双室双压结构的干式喷漆室</w:t>
      </w:r>
      <w:r>
        <w:rPr>
          <w:rFonts w:hint="eastAsia" w:ascii="宋体" w:hAnsi="宋体" w:eastAsia="宋体" w:cs="宋体"/>
          <w:sz w:val="24"/>
          <w:szCs w:val="24"/>
          <w:lang w:eastAsia="zh-CN"/>
        </w:rPr>
        <w:t>。</w:t>
      </w:r>
      <w:r>
        <w:rPr>
          <w:rFonts w:hint="eastAsia" w:ascii="宋体" w:hAnsi="宋体" w:eastAsia="宋体" w:cs="宋体"/>
          <w:sz w:val="24"/>
          <w:szCs w:val="24"/>
        </w:rPr>
        <w:t>喷漆车间VOCs小于18mg/m³，环保指标超过国际标准。</w:t>
      </w:r>
    </w:p>
    <w:p>
      <w:pPr>
        <w:keepNext w:val="0"/>
        <w:keepLines w:val="0"/>
        <w:pageBreakBefore w:val="0"/>
        <w:shd w:val="clear" w:color="auto" w:fill="FFFFFF"/>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研发了适应建筑钢构件特点和连续式涂装作业要求，具备自组合自适应功能的同步上下件机器人系统，解决了建筑钢构件悬挂吊装与同步上下件的难题。</w:t>
      </w:r>
    </w:p>
    <w:p>
      <w:pPr>
        <w:keepNext w:val="0"/>
        <w:keepLines w:val="0"/>
        <w:pageBreakBefore w:val="0"/>
        <w:shd w:val="clear" w:color="auto" w:fill="FFFFFF"/>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4.研究并解决了型钢喷涂中阴角喷涂困难和型钢专用涂料醇酸漆不适于静电喷涂的难题，开发了型钢静电喷涂工艺和设备。</w:t>
      </w:r>
      <w:r>
        <w:rPr>
          <w:rFonts w:hint="eastAsia" w:ascii="宋体" w:hAnsi="宋体" w:eastAsia="宋体" w:cs="宋体"/>
          <w:sz w:val="24"/>
          <w:szCs w:val="24"/>
        </w:rPr>
        <w:t>涂层精度达到125±10μm</w:t>
      </w:r>
      <w:r>
        <w:rPr>
          <w:rFonts w:hint="eastAsia" w:ascii="宋体" w:hAnsi="宋体" w:eastAsia="宋体" w:cs="宋体"/>
          <w:sz w:val="24"/>
          <w:szCs w:val="24"/>
          <w:lang w:eastAsia="zh-CN"/>
        </w:rPr>
        <w:t>，</w:t>
      </w:r>
      <w:r>
        <w:rPr>
          <w:rFonts w:hint="eastAsia" w:ascii="宋体" w:hAnsi="宋体" w:eastAsia="宋体" w:cs="宋体"/>
          <w:sz w:val="24"/>
          <w:szCs w:val="24"/>
        </w:rPr>
        <w:t>油漆利用率提高30%以上</w:t>
      </w:r>
      <w:r>
        <w:rPr>
          <w:rFonts w:hint="eastAsia" w:ascii="宋体" w:hAnsi="宋体" w:eastAsia="宋体" w:cs="宋体"/>
          <w:sz w:val="24"/>
          <w:szCs w:val="24"/>
          <w:lang w:eastAsia="zh-CN"/>
        </w:rPr>
        <w:t>。</w:t>
      </w:r>
    </w:p>
    <w:p>
      <w:pPr>
        <w:keepNext w:val="0"/>
        <w:keepLines w:val="0"/>
        <w:pageBreakBefore w:val="0"/>
        <w:shd w:val="clear" w:color="auto" w:fill="FFFFFF"/>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sz w:val="24"/>
          <w:szCs w:val="24"/>
          <w:lang w:eastAsia="zh-CN"/>
        </w:rPr>
      </w:pPr>
      <w:r>
        <w:rPr>
          <w:rFonts w:hint="eastAsia" w:ascii="宋体" w:hAnsi="宋体" w:eastAsia="宋体" w:cs="宋体"/>
          <w:sz w:val="24"/>
          <w:szCs w:val="24"/>
        </w:rPr>
        <w:t>5</w:t>
      </w:r>
      <w:r>
        <w:rPr>
          <w:rFonts w:hint="eastAsia" w:ascii="宋体" w:hAnsi="宋体" w:eastAsia="宋体" w:cs="宋体"/>
          <w:sz w:val="24"/>
          <w:szCs w:val="24"/>
          <w:lang w:val="en-US" w:eastAsia="zh-CN"/>
        </w:rPr>
        <w:t>.</w:t>
      </w:r>
      <w:r>
        <w:rPr>
          <w:rFonts w:hint="eastAsia" w:ascii="宋体" w:hAnsi="宋体" w:eastAsia="宋体" w:cs="宋体"/>
          <w:sz w:val="24"/>
          <w:szCs w:val="24"/>
        </w:rPr>
        <w:t xml:space="preserve">建立钢结构涂装机器人网络的协同控制算法及具有自适应性和自感知能力的智能涂装控制系统，极大地提升了涂装生产线的智能化水平和适应能力。 </w:t>
      </w:r>
    </w:p>
    <w:p>
      <w:pPr>
        <w:keepNext w:val="0"/>
        <w:keepLines w:val="0"/>
        <w:pageBreakBefore w:val="0"/>
        <w:shd w:val="clear" w:color="auto" w:fill="FFFFFF"/>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b/>
          <w:bCs/>
          <w:sz w:val="24"/>
          <w:szCs w:val="24"/>
        </w:rPr>
      </w:pPr>
      <w:r>
        <w:rPr>
          <w:rFonts w:hint="eastAsia" w:ascii="宋体" w:hAnsi="宋体" w:eastAsia="宋体" w:cs="宋体"/>
          <w:sz w:val="24"/>
          <w:szCs w:val="24"/>
        </w:rPr>
        <w:t>本项目获得国家发明专利</w:t>
      </w:r>
      <w:r>
        <w:rPr>
          <w:rFonts w:hint="eastAsia" w:ascii="宋体" w:hAnsi="宋体" w:eastAsia="宋体" w:cs="宋体"/>
          <w:sz w:val="24"/>
          <w:szCs w:val="24"/>
          <w:lang w:val="en-US" w:eastAsia="zh-CN"/>
        </w:rPr>
        <w:t>4</w:t>
      </w:r>
      <w:r>
        <w:rPr>
          <w:rFonts w:hint="eastAsia" w:ascii="宋体" w:hAnsi="宋体" w:eastAsia="宋体" w:cs="宋体"/>
          <w:sz w:val="24"/>
          <w:szCs w:val="24"/>
        </w:rPr>
        <w:t>项、实用新型专利</w:t>
      </w:r>
      <w:r>
        <w:rPr>
          <w:rFonts w:hint="eastAsia" w:ascii="宋体" w:hAnsi="宋体" w:eastAsia="宋体" w:cs="宋体"/>
          <w:sz w:val="24"/>
          <w:szCs w:val="24"/>
          <w:lang w:val="en-US" w:eastAsia="zh-CN"/>
        </w:rPr>
        <w:t>9</w:t>
      </w:r>
      <w:r>
        <w:rPr>
          <w:rFonts w:hint="eastAsia" w:ascii="宋体" w:hAnsi="宋体" w:eastAsia="宋体" w:cs="宋体"/>
          <w:sz w:val="24"/>
          <w:szCs w:val="24"/>
        </w:rPr>
        <w:t>项</w:t>
      </w:r>
      <w:r>
        <w:rPr>
          <w:rFonts w:hint="eastAsia" w:ascii="宋体" w:hAnsi="宋体" w:eastAsia="宋体" w:cs="宋体"/>
          <w:sz w:val="24"/>
          <w:szCs w:val="24"/>
          <w:lang w:eastAsia="zh-CN"/>
        </w:rPr>
        <w:t>，并</w:t>
      </w:r>
      <w:r>
        <w:rPr>
          <w:rFonts w:hint="eastAsia" w:ascii="宋体" w:hAnsi="宋体" w:eastAsia="宋体" w:cs="宋体"/>
          <w:sz w:val="24"/>
          <w:szCs w:val="24"/>
        </w:rPr>
        <w:t>获得2016年湖北省科技创新专项重大项目立项</w:t>
      </w:r>
      <w:r>
        <w:rPr>
          <w:rFonts w:hint="eastAsia" w:ascii="宋体" w:hAnsi="宋体" w:eastAsia="宋体" w:cs="宋体"/>
          <w:sz w:val="24"/>
          <w:szCs w:val="24"/>
          <w:lang w:eastAsia="zh-CN"/>
        </w:rPr>
        <w:t>（“</w:t>
      </w:r>
      <w:r>
        <w:rPr>
          <w:rFonts w:hint="eastAsia" w:ascii="宋体" w:hAnsi="宋体" w:eastAsia="宋体" w:cs="宋体"/>
          <w:sz w:val="24"/>
          <w:szCs w:val="24"/>
        </w:rPr>
        <w:t>基于机器人建筑钢结构智能涂装生产线及成套装备研发</w:t>
      </w:r>
      <w:r>
        <w:rPr>
          <w:rFonts w:hint="eastAsia" w:ascii="宋体" w:hAnsi="宋体" w:eastAsia="宋体" w:cs="宋体"/>
          <w:sz w:val="24"/>
          <w:szCs w:val="24"/>
          <w:lang w:eastAsia="zh-CN"/>
        </w:rPr>
        <w:t>”），</w:t>
      </w:r>
      <w:r>
        <w:rPr>
          <w:rFonts w:hint="eastAsia" w:ascii="宋体" w:hAnsi="宋体" w:eastAsia="宋体" w:cs="宋体"/>
          <w:sz w:val="24"/>
          <w:szCs w:val="24"/>
        </w:rPr>
        <w:t>支持延伸研究和应用推广,省</w:t>
      </w:r>
      <w:r>
        <w:rPr>
          <w:rFonts w:hint="eastAsia" w:ascii="宋体" w:hAnsi="宋体" w:eastAsia="宋体" w:cs="宋体"/>
          <w:sz w:val="24"/>
          <w:szCs w:val="24"/>
          <w:lang w:eastAsia="zh-CN"/>
        </w:rPr>
        <w:t>拨</w:t>
      </w:r>
      <w:r>
        <w:rPr>
          <w:rFonts w:hint="eastAsia" w:ascii="宋体" w:hAnsi="宋体" w:eastAsia="宋体" w:cs="宋体"/>
          <w:sz w:val="24"/>
          <w:szCs w:val="24"/>
        </w:rPr>
        <w:t>经费100万元。</w:t>
      </w:r>
      <w:r>
        <w:rPr>
          <w:rFonts w:hint="eastAsia" w:ascii="宋体" w:hAnsi="宋体" w:eastAsia="宋体" w:cs="宋体"/>
          <w:sz w:val="24"/>
          <w:szCs w:val="24"/>
          <w:lang w:eastAsia="zh-CN"/>
        </w:rPr>
        <w:t>湖北</w:t>
      </w:r>
      <w:r>
        <w:rPr>
          <w:rFonts w:hint="eastAsia" w:ascii="宋体" w:hAnsi="宋体" w:eastAsia="宋体" w:cs="宋体"/>
          <w:sz w:val="24"/>
          <w:szCs w:val="24"/>
        </w:rPr>
        <w:t>省</w:t>
      </w:r>
      <w:r>
        <w:rPr>
          <w:rFonts w:hint="eastAsia" w:ascii="宋体" w:hAnsi="宋体" w:eastAsia="宋体" w:cs="宋体"/>
          <w:sz w:val="24"/>
          <w:szCs w:val="24"/>
          <w:lang w:eastAsia="zh-CN"/>
        </w:rPr>
        <w:t>科技成果</w:t>
      </w:r>
      <w:r>
        <w:rPr>
          <w:rFonts w:hint="eastAsia" w:ascii="宋体" w:hAnsi="宋体" w:eastAsia="宋体" w:cs="宋体"/>
          <w:sz w:val="24"/>
          <w:szCs w:val="24"/>
        </w:rPr>
        <w:t>鉴定</w:t>
      </w:r>
      <w:r>
        <w:rPr>
          <w:rFonts w:hint="eastAsia" w:ascii="宋体" w:hAnsi="宋体" w:eastAsia="宋体" w:cs="宋体"/>
          <w:sz w:val="24"/>
          <w:szCs w:val="24"/>
          <w:lang w:eastAsia="zh-CN"/>
        </w:rPr>
        <w:t>结论认为：</w:t>
      </w:r>
      <w:r>
        <w:rPr>
          <w:rFonts w:hint="eastAsia" w:ascii="宋体" w:hAnsi="宋体" w:eastAsia="宋体" w:cs="宋体"/>
          <w:b/>
          <w:bCs/>
          <w:sz w:val="24"/>
          <w:szCs w:val="24"/>
        </w:rPr>
        <w:t>“该科技成果整体达到国际先进水平，其中双室双压结构和多层漆雾捕集技术达到了国际领先水平”。</w:t>
      </w:r>
    </w:p>
    <w:p>
      <w:pPr>
        <w:keepNext w:val="0"/>
        <w:keepLines w:val="0"/>
        <w:pageBreakBefore w:val="0"/>
        <w:shd w:val="clear" w:color="auto" w:fill="FFFFFF"/>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sz w:val="24"/>
          <w:szCs w:val="24"/>
          <w:lang w:eastAsia="zh-CN"/>
        </w:rPr>
      </w:pPr>
      <w:r>
        <w:rPr>
          <w:rFonts w:hint="eastAsia" w:ascii="宋体" w:hAnsi="宋体" w:eastAsia="宋体" w:cs="宋体"/>
          <w:sz w:val="24"/>
          <w:szCs w:val="24"/>
        </w:rPr>
        <w:t>本项目成果在湖北精诚钢结构股份有限公司等8家企业推广应用，项目成果使用单位新增销售额40245.4万元，新增利润3614.8万元</w:t>
      </w:r>
      <w:r>
        <w:rPr>
          <w:rFonts w:hint="eastAsia" w:ascii="宋体" w:hAnsi="宋体" w:eastAsia="宋体" w:cs="宋体"/>
          <w:sz w:val="24"/>
          <w:szCs w:val="24"/>
          <w:lang w:eastAsia="zh-CN"/>
        </w:rPr>
        <w:t>，</w:t>
      </w:r>
      <w:r>
        <w:rPr>
          <w:rFonts w:hint="eastAsia" w:ascii="宋体" w:hAnsi="宋体" w:eastAsia="宋体" w:cs="宋体"/>
          <w:sz w:val="24"/>
          <w:szCs w:val="24"/>
        </w:rPr>
        <w:t>经济社会效益显著。</w:t>
      </w:r>
    </w:p>
    <w:p>
      <w:pPr>
        <w:pStyle w:val="12"/>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2"/>
        <w:rPr>
          <w:rFonts w:ascii="黑体" w:hAnsi="黑体" w:eastAsia="黑体"/>
          <w:b/>
          <w:sz w:val="28"/>
        </w:rPr>
      </w:pPr>
      <w:r>
        <w:rPr>
          <w:rFonts w:hint="eastAsia" w:ascii="黑体" w:hAnsi="黑体" w:eastAsia="黑体"/>
          <w:b/>
          <w:sz w:val="28"/>
          <w:lang w:eastAsia="zh-CN"/>
        </w:rPr>
        <w:t>四、</w:t>
      </w:r>
      <w:r>
        <w:rPr>
          <w:rFonts w:hint="eastAsia" w:ascii="黑体" w:hAnsi="黑体" w:eastAsia="黑体"/>
          <w:b/>
          <w:sz w:val="28"/>
        </w:rPr>
        <w:t>客观评价：</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jc w:val="both"/>
        <w:textAlignment w:val="auto"/>
        <w:outlineLvl w:val="9"/>
        <w:rPr>
          <w:rFonts w:hint="eastAsia" w:ascii="宋体" w:hAnsi="宋体" w:eastAsia="宋体" w:cs="宋体"/>
          <w:b/>
          <w:sz w:val="24"/>
          <w:szCs w:val="24"/>
        </w:rPr>
      </w:pPr>
      <w:r>
        <w:rPr>
          <w:rFonts w:hint="eastAsia" w:ascii="宋体" w:hAnsi="宋体" w:eastAsia="宋体" w:cs="宋体"/>
          <w:b/>
          <w:sz w:val="24"/>
          <w:szCs w:val="24"/>
        </w:rPr>
        <w:t>1.湖北省科技成果评价报告评价结论（鄂技交评字2018第083号）：</w:t>
      </w:r>
    </w:p>
    <w:p>
      <w:pPr>
        <w:keepNext w:val="0"/>
        <w:keepLines w:val="0"/>
        <w:pageBreakBefore w:val="0"/>
        <w:widowControl w:val="0"/>
        <w:shd w:val="clear" w:color="auto" w:fill="FFFFFF"/>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“该项目取得了如下创新成果：</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val="0"/>
        <w:spacing w:line="360" w:lineRule="auto"/>
        <w:ind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研</w:t>
      </w:r>
      <w:r>
        <w:rPr>
          <w:rFonts w:hint="eastAsia" w:ascii="宋体" w:hAnsi="宋体" w:eastAsia="宋体" w:cs="宋体"/>
          <w:sz w:val="24"/>
          <w:szCs w:val="24"/>
          <w:lang w:val="en-US" w:eastAsia="zh-CN"/>
        </w:rPr>
        <w:t>,</w:t>
      </w:r>
      <w:r>
        <w:rPr>
          <w:rFonts w:hint="eastAsia" w:ascii="宋体" w:hAnsi="宋体" w:eastAsia="宋体" w:cs="宋体"/>
          <w:sz w:val="24"/>
          <w:szCs w:val="24"/>
        </w:rPr>
        <w:t>外建筑型钢自动涂装生产线空白。</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val="0"/>
        <w:spacing w:line="360" w:lineRule="auto"/>
        <w:ind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（2）研制了利用内室、外室、大气环境三者压差的双室双压结构和多层漆雾捕集的干式喷漆室，实现了空气双向隔离、漆雾捕集和有害气体的集中收集。</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val="0"/>
        <w:spacing w:line="360" w:lineRule="auto"/>
        <w:ind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（3）研制了基于长大工件悬挂吊装的自组合自适应同步上下件装置，解决了建筑钢构件悬挂吊装与同步上下件的难题。</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val="0"/>
        <w:spacing w:line="360" w:lineRule="auto"/>
        <w:ind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（4）研发了大型钢构用型材的静电喷涂技术、油漆静电喷涂“湿碰湿”技术和干式漆雾捕集技术，提高了大型钢结构涂装的技术水平。</w:t>
      </w:r>
    </w:p>
    <w:p>
      <w:pPr>
        <w:keepNext w:val="0"/>
        <w:keepLines w:val="0"/>
        <w:pageBreakBefore w:val="0"/>
        <w:widowControl w:val="0"/>
        <w:shd w:val="clear" w:color="auto" w:fill="FFFFFF"/>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该成果已在多个工程中得到成功应用，取得了显著的经济与社会效益。</w:t>
      </w:r>
    </w:p>
    <w:p>
      <w:pPr>
        <w:keepNext w:val="0"/>
        <w:keepLines w:val="0"/>
        <w:pageBreakBefore w:val="0"/>
        <w:widowControl w:val="0"/>
        <w:shd w:val="clear" w:color="auto" w:fill="FFFFFF"/>
        <w:kinsoku/>
        <w:wordWrap/>
        <w:overflowPunct/>
        <w:topLinePunct w:val="0"/>
        <w:autoSpaceDE/>
        <w:autoSpaceDN/>
        <w:bidi w:val="0"/>
        <w:adjustRightInd/>
        <w:snapToGrid w:val="0"/>
        <w:spacing w:line="360" w:lineRule="auto"/>
        <w:ind w:left="0" w:leftChars="0" w:right="0" w:rightChars="0" w:firstLine="482" w:firstLineChars="200"/>
        <w:jc w:val="both"/>
        <w:textAlignment w:val="auto"/>
        <w:outlineLvl w:val="9"/>
        <w:rPr>
          <w:rFonts w:hint="eastAsia" w:ascii="宋体" w:hAnsi="宋体" w:eastAsia="宋体" w:cs="宋体"/>
          <w:b/>
          <w:bCs/>
          <w:sz w:val="24"/>
          <w:szCs w:val="24"/>
        </w:rPr>
      </w:pPr>
      <w:r>
        <w:rPr>
          <w:rFonts w:hint="eastAsia" w:ascii="宋体" w:hAnsi="宋体" w:eastAsia="宋体" w:cs="宋体"/>
          <w:b/>
          <w:bCs/>
          <w:sz w:val="24"/>
          <w:szCs w:val="24"/>
        </w:rPr>
        <w:t>专家组一致认为，该科技成果整体达到国际先进水平，其中双室双压结构和多层漆雾捕集技术达到了国际领先水平。”</w:t>
      </w:r>
    </w:p>
    <w:p>
      <w:pPr>
        <w:widowControl/>
        <w:jc w:val="center"/>
        <w:rPr>
          <w:rFonts w:hint="eastAsia" w:ascii="楷体" w:hAnsi="楷体" w:eastAsia="楷体" w:cs="楷体"/>
          <w:b/>
          <w:bCs/>
          <w:szCs w:val="21"/>
          <w:lang w:eastAsia="zh-CN"/>
        </w:rPr>
      </w:pPr>
    </w:p>
    <w:p>
      <w:pPr>
        <w:widowControl/>
        <w:jc w:val="center"/>
        <w:rPr>
          <w:rFonts w:hint="eastAsia" w:ascii="宋体" w:hAnsi="宋体" w:eastAsia="宋体" w:cs="宋体"/>
          <w:b/>
          <w:bCs/>
          <w:sz w:val="21"/>
          <w:szCs w:val="21"/>
          <w:lang w:eastAsia="zh-CN"/>
        </w:rPr>
      </w:pPr>
    </w:p>
    <w:p>
      <w:pPr>
        <w:widowControl/>
        <w:jc w:val="center"/>
        <w:rPr>
          <w:rFonts w:hint="eastAsia" w:ascii="宋体" w:hAnsi="宋体" w:eastAsia="宋体" w:cs="宋体"/>
          <w:b/>
          <w:bCs/>
          <w:sz w:val="21"/>
          <w:szCs w:val="21"/>
          <w:lang w:eastAsia="zh-CN"/>
        </w:rPr>
      </w:pPr>
    </w:p>
    <w:p>
      <w:pPr>
        <w:widowControl/>
        <w:jc w:val="center"/>
        <w:rPr>
          <w:rFonts w:hint="eastAsia" w:ascii="宋体" w:hAnsi="宋体" w:eastAsia="宋体" w:cs="宋体"/>
          <w:b/>
          <w:bCs/>
          <w:sz w:val="21"/>
          <w:szCs w:val="21"/>
        </w:rPr>
      </w:pPr>
      <w:r>
        <w:rPr>
          <w:rFonts w:hint="eastAsia" w:ascii="宋体" w:hAnsi="宋体" w:eastAsia="宋体" w:cs="宋体"/>
          <w:b/>
          <w:bCs/>
          <w:sz w:val="21"/>
          <w:szCs w:val="21"/>
          <w:lang w:eastAsia="zh-CN"/>
        </w:rPr>
        <w:t>表</w:t>
      </w:r>
      <w:r>
        <w:rPr>
          <w:rFonts w:hint="eastAsia" w:ascii="宋体" w:hAnsi="宋体" w:eastAsia="宋体" w:cs="宋体"/>
          <w:b/>
          <w:bCs/>
          <w:sz w:val="21"/>
          <w:szCs w:val="21"/>
          <w:lang w:val="en-US" w:eastAsia="zh-CN"/>
        </w:rPr>
        <w:t xml:space="preserve">1 </w:t>
      </w:r>
      <w:r>
        <w:rPr>
          <w:rFonts w:hint="eastAsia" w:ascii="宋体" w:hAnsi="宋体" w:eastAsia="宋体" w:cs="宋体"/>
          <w:b/>
          <w:bCs/>
          <w:sz w:val="21"/>
          <w:szCs w:val="21"/>
        </w:rPr>
        <w:t>成熟度评价表(9级为最高级)</w:t>
      </w:r>
    </w:p>
    <w:tbl>
      <w:tblPr>
        <w:tblStyle w:val="7"/>
        <w:tblpPr w:leftFromText="180" w:rightFromText="180" w:vertAnchor="text" w:horzAnchor="page" w:tblpXSpec="center" w:tblpY="113"/>
        <w:tblOverlap w:val="never"/>
        <w:tblW w:w="839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2"/>
        <w:gridCol w:w="5109"/>
        <w:gridCol w:w="1709"/>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blHeader/>
          <w:jc w:val="center"/>
        </w:trPr>
        <w:tc>
          <w:tcPr>
            <w:tcW w:w="672" w:type="dxa"/>
            <w:vAlign w:val="center"/>
          </w:tcPr>
          <w:p>
            <w:pPr>
              <w:pStyle w:val="2"/>
              <w:spacing w:before="0" w:after="0" w:line="240" w:lineRule="exact"/>
              <w:jc w:val="center"/>
              <w:rPr>
                <w:rFonts w:hint="eastAsia" w:ascii="宋体" w:hAnsi="宋体" w:eastAsia="宋体" w:cs="宋体"/>
                <w:b/>
                <w:bCs/>
                <w:i w:val="0"/>
                <w:iCs w:val="0"/>
                <w:sz w:val="21"/>
                <w:szCs w:val="21"/>
              </w:rPr>
            </w:pPr>
            <w:r>
              <w:rPr>
                <w:rFonts w:hint="eastAsia" w:ascii="宋体" w:hAnsi="宋体" w:eastAsia="宋体" w:cs="宋体"/>
                <w:b/>
                <w:bCs/>
                <w:i w:val="0"/>
                <w:iCs w:val="0"/>
                <w:sz w:val="21"/>
                <w:szCs w:val="21"/>
              </w:rPr>
              <w:t>序号</w:t>
            </w:r>
          </w:p>
        </w:tc>
        <w:tc>
          <w:tcPr>
            <w:tcW w:w="5109" w:type="dxa"/>
            <w:vAlign w:val="center"/>
          </w:tcPr>
          <w:p>
            <w:pPr>
              <w:shd w:val="clear" w:color="auto" w:fill="FFFFFF"/>
              <w:spacing w:line="240" w:lineRule="exact"/>
              <w:jc w:val="center"/>
              <w:rPr>
                <w:rFonts w:hint="eastAsia" w:ascii="宋体" w:hAnsi="宋体" w:eastAsia="宋体" w:cs="宋体"/>
                <w:b/>
                <w:bCs/>
                <w:i w:val="0"/>
                <w:iCs w:val="0"/>
                <w:sz w:val="21"/>
                <w:szCs w:val="21"/>
              </w:rPr>
            </w:pPr>
            <w:r>
              <w:rPr>
                <w:rFonts w:hint="eastAsia" w:ascii="宋体" w:hAnsi="宋体" w:eastAsia="宋体" w:cs="宋体"/>
                <w:b/>
                <w:bCs/>
                <w:i w:val="0"/>
                <w:iCs w:val="0"/>
                <w:sz w:val="21"/>
                <w:szCs w:val="21"/>
              </w:rPr>
              <w:t>技术模块内容</w:t>
            </w:r>
          </w:p>
        </w:tc>
        <w:tc>
          <w:tcPr>
            <w:tcW w:w="1709" w:type="dxa"/>
            <w:vAlign w:val="center"/>
          </w:tcPr>
          <w:p>
            <w:pPr>
              <w:shd w:val="clear" w:color="auto" w:fill="FFFFFF"/>
              <w:spacing w:line="240" w:lineRule="exact"/>
              <w:jc w:val="center"/>
              <w:rPr>
                <w:rFonts w:hint="eastAsia" w:ascii="宋体" w:hAnsi="宋体" w:eastAsia="宋体" w:cs="宋体"/>
                <w:b/>
                <w:bCs/>
                <w:i w:val="0"/>
                <w:iCs w:val="0"/>
                <w:sz w:val="21"/>
                <w:szCs w:val="21"/>
              </w:rPr>
            </w:pPr>
            <w:r>
              <w:rPr>
                <w:rFonts w:hint="eastAsia" w:ascii="宋体" w:hAnsi="宋体" w:eastAsia="宋体" w:cs="宋体"/>
                <w:b/>
                <w:bCs/>
                <w:i w:val="0"/>
                <w:iCs w:val="0"/>
                <w:sz w:val="21"/>
                <w:szCs w:val="21"/>
              </w:rPr>
              <w:t>主要成果形式</w:t>
            </w:r>
          </w:p>
        </w:tc>
        <w:tc>
          <w:tcPr>
            <w:tcW w:w="900" w:type="dxa"/>
            <w:vAlign w:val="center"/>
          </w:tcPr>
          <w:p>
            <w:pPr>
              <w:shd w:val="clear" w:color="auto" w:fill="FFFFFF"/>
              <w:spacing w:line="240" w:lineRule="exact"/>
              <w:jc w:val="center"/>
              <w:rPr>
                <w:rFonts w:hint="eastAsia" w:ascii="宋体" w:hAnsi="宋体" w:eastAsia="宋体" w:cs="宋体"/>
                <w:b/>
                <w:bCs/>
                <w:i w:val="0"/>
                <w:iCs w:val="0"/>
                <w:sz w:val="21"/>
                <w:szCs w:val="21"/>
              </w:rPr>
            </w:pPr>
            <w:r>
              <w:rPr>
                <w:rFonts w:hint="eastAsia" w:ascii="宋体" w:hAnsi="宋体" w:eastAsia="宋体" w:cs="宋体"/>
                <w:b/>
                <w:bCs/>
                <w:i w:val="0"/>
                <w:iCs w:val="0"/>
                <w:sz w:val="21"/>
                <w:szCs w:val="21"/>
              </w:rPr>
              <w:t>成熟度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672" w:type="dxa"/>
            <w:vAlign w:val="center"/>
          </w:tcPr>
          <w:p>
            <w:pPr>
              <w:shd w:val="clear" w:color="auto" w:fill="FFFFFF"/>
              <w:spacing w:line="240" w:lineRule="exact"/>
              <w:jc w:val="center"/>
              <w:rPr>
                <w:rFonts w:hint="eastAsia" w:ascii="宋体" w:hAnsi="宋体" w:eastAsia="宋体" w:cs="宋体"/>
                <w:sz w:val="21"/>
                <w:szCs w:val="21"/>
              </w:rPr>
            </w:pPr>
            <w:r>
              <w:rPr>
                <w:rFonts w:hint="eastAsia" w:ascii="宋体" w:hAnsi="宋体" w:eastAsia="宋体" w:cs="宋体"/>
                <w:sz w:val="21"/>
                <w:szCs w:val="21"/>
              </w:rPr>
              <w:t>1</w:t>
            </w:r>
          </w:p>
        </w:tc>
        <w:tc>
          <w:tcPr>
            <w:tcW w:w="5109" w:type="dxa"/>
            <w:vAlign w:val="center"/>
          </w:tcPr>
          <w:p>
            <w:pPr>
              <w:shd w:val="clear" w:color="auto" w:fill="FFFFFF"/>
              <w:spacing w:line="240" w:lineRule="exact"/>
              <w:jc w:val="center"/>
              <w:rPr>
                <w:rFonts w:hint="eastAsia" w:ascii="宋体" w:hAnsi="宋体" w:eastAsia="宋体" w:cs="宋体"/>
                <w:sz w:val="21"/>
                <w:szCs w:val="21"/>
              </w:rPr>
            </w:pPr>
            <w:r>
              <w:rPr>
                <w:rFonts w:hint="eastAsia" w:ascii="宋体" w:hAnsi="宋体" w:eastAsia="宋体" w:cs="宋体"/>
                <w:sz w:val="21"/>
                <w:szCs w:val="21"/>
              </w:rPr>
              <w:t>基于不同规格型钢静电喷涂闭环式全自动生产线</w:t>
            </w:r>
          </w:p>
        </w:tc>
        <w:tc>
          <w:tcPr>
            <w:tcW w:w="1709" w:type="dxa"/>
            <w:vAlign w:val="center"/>
          </w:tcPr>
          <w:p>
            <w:pPr>
              <w:shd w:val="clear" w:color="auto" w:fill="FFFFFF"/>
              <w:spacing w:line="240" w:lineRule="exact"/>
              <w:jc w:val="center"/>
              <w:rPr>
                <w:rFonts w:hint="eastAsia" w:ascii="宋体" w:hAnsi="宋体" w:eastAsia="宋体" w:cs="宋体"/>
                <w:sz w:val="21"/>
                <w:szCs w:val="21"/>
              </w:rPr>
            </w:pPr>
            <w:r>
              <w:rPr>
                <w:rFonts w:hint="eastAsia" w:ascii="宋体" w:hAnsi="宋体" w:eastAsia="宋体" w:cs="宋体"/>
                <w:sz w:val="21"/>
                <w:szCs w:val="21"/>
              </w:rPr>
              <w:t>专利/工艺/产品</w:t>
            </w:r>
          </w:p>
        </w:tc>
        <w:tc>
          <w:tcPr>
            <w:tcW w:w="900" w:type="dxa"/>
            <w:tcBorders>
              <w:top w:val="single" w:color="auto" w:sz="4" w:space="0"/>
            </w:tcBorders>
            <w:vAlign w:val="center"/>
          </w:tcPr>
          <w:p>
            <w:pPr>
              <w:shd w:val="clear" w:color="auto" w:fill="FFFFFF"/>
              <w:spacing w:line="240" w:lineRule="exact"/>
              <w:jc w:val="center"/>
              <w:rPr>
                <w:rFonts w:hint="eastAsia" w:ascii="宋体" w:hAnsi="宋体" w:eastAsia="宋体" w:cs="宋体"/>
                <w:sz w:val="21"/>
                <w:szCs w:val="21"/>
              </w:rPr>
            </w:pPr>
            <w:r>
              <w:rPr>
                <w:rFonts w:hint="eastAsia" w:ascii="宋体" w:hAnsi="宋体" w:eastAsia="宋体" w:cs="宋体"/>
                <w:sz w:val="21"/>
                <w:szCs w:val="21"/>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 w:hRule="atLeast"/>
          <w:jc w:val="center"/>
        </w:trPr>
        <w:tc>
          <w:tcPr>
            <w:tcW w:w="672" w:type="dxa"/>
            <w:vAlign w:val="center"/>
          </w:tcPr>
          <w:p>
            <w:pPr>
              <w:shd w:val="clear" w:color="auto" w:fill="FFFFFF"/>
              <w:spacing w:line="240" w:lineRule="exact"/>
              <w:jc w:val="center"/>
              <w:rPr>
                <w:rFonts w:hint="eastAsia" w:ascii="宋体" w:hAnsi="宋体" w:eastAsia="宋体" w:cs="宋体"/>
                <w:sz w:val="21"/>
                <w:szCs w:val="21"/>
              </w:rPr>
            </w:pPr>
            <w:r>
              <w:rPr>
                <w:rFonts w:hint="eastAsia" w:ascii="宋体" w:hAnsi="宋体" w:eastAsia="宋体" w:cs="宋体"/>
                <w:sz w:val="21"/>
                <w:szCs w:val="21"/>
              </w:rPr>
              <w:t>2</w:t>
            </w:r>
          </w:p>
        </w:tc>
        <w:tc>
          <w:tcPr>
            <w:tcW w:w="5109" w:type="dxa"/>
            <w:vAlign w:val="center"/>
          </w:tcPr>
          <w:p>
            <w:pPr>
              <w:shd w:val="clear" w:color="auto" w:fill="FFFFFF"/>
              <w:spacing w:line="240" w:lineRule="exact"/>
              <w:jc w:val="center"/>
              <w:rPr>
                <w:rFonts w:hint="eastAsia" w:ascii="宋体" w:hAnsi="宋体" w:eastAsia="宋体" w:cs="宋体"/>
                <w:sz w:val="21"/>
                <w:szCs w:val="21"/>
              </w:rPr>
            </w:pPr>
            <w:r>
              <w:rPr>
                <w:rFonts w:hint="eastAsia" w:ascii="宋体" w:hAnsi="宋体" w:eastAsia="宋体" w:cs="宋体"/>
                <w:sz w:val="21"/>
                <w:szCs w:val="21"/>
              </w:rPr>
              <w:t>基于双室双压结构和多层漆雾捕集的干式喷漆室</w:t>
            </w:r>
          </w:p>
        </w:tc>
        <w:tc>
          <w:tcPr>
            <w:tcW w:w="1709" w:type="dxa"/>
            <w:vAlign w:val="center"/>
          </w:tcPr>
          <w:p>
            <w:pPr>
              <w:shd w:val="clear" w:color="auto" w:fill="FFFFFF"/>
              <w:spacing w:line="240" w:lineRule="exact"/>
              <w:jc w:val="center"/>
              <w:rPr>
                <w:rFonts w:hint="eastAsia" w:ascii="宋体" w:hAnsi="宋体" w:eastAsia="宋体" w:cs="宋体"/>
                <w:sz w:val="21"/>
                <w:szCs w:val="21"/>
              </w:rPr>
            </w:pPr>
            <w:r>
              <w:rPr>
                <w:rFonts w:hint="eastAsia" w:ascii="宋体" w:hAnsi="宋体" w:eastAsia="宋体" w:cs="宋体"/>
                <w:sz w:val="21"/>
                <w:szCs w:val="21"/>
              </w:rPr>
              <w:t>专利/产品</w:t>
            </w:r>
          </w:p>
        </w:tc>
        <w:tc>
          <w:tcPr>
            <w:tcW w:w="900" w:type="dxa"/>
            <w:vAlign w:val="center"/>
          </w:tcPr>
          <w:p>
            <w:pPr>
              <w:shd w:val="clear" w:color="auto" w:fill="FFFFFF"/>
              <w:spacing w:line="240" w:lineRule="exact"/>
              <w:jc w:val="center"/>
              <w:rPr>
                <w:rFonts w:hint="eastAsia" w:ascii="宋体" w:hAnsi="宋体" w:eastAsia="宋体" w:cs="宋体"/>
                <w:sz w:val="21"/>
                <w:szCs w:val="21"/>
              </w:rPr>
            </w:pPr>
            <w:r>
              <w:rPr>
                <w:rFonts w:hint="eastAsia" w:ascii="宋体" w:hAnsi="宋体" w:eastAsia="宋体" w:cs="宋体"/>
                <w:sz w:val="21"/>
                <w:szCs w:val="21"/>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 w:hRule="atLeast"/>
          <w:jc w:val="center"/>
        </w:trPr>
        <w:tc>
          <w:tcPr>
            <w:tcW w:w="672" w:type="dxa"/>
            <w:vAlign w:val="center"/>
          </w:tcPr>
          <w:p>
            <w:pPr>
              <w:shd w:val="clear" w:color="auto" w:fill="FFFFFF"/>
              <w:spacing w:line="240" w:lineRule="exact"/>
              <w:jc w:val="center"/>
              <w:rPr>
                <w:rFonts w:hint="eastAsia" w:ascii="宋体" w:hAnsi="宋体" w:eastAsia="宋体" w:cs="宋体"/>
                <w:sz w:val="21"/>
                <w:szCs w:val="21"/>
              </w:rPr>
            </w:pPr>
            <w:r>
              <w:rPr>
                <w:rFonts w:hint="eastAsia" w:ascii="宋体" w:hAnsi="宋体" w:eastAsia="宋体" w:cs="宋体"/>
                <w:sz w:val="21"/>
                <w:szCs w:val="21"/>
              </w:rPr>
              <w:t>3</w:t>
            </w:r>
          </w:p>
        </w:tc>
        <w:tc>
          <w:tcPr>
            <w:tcW w:w="5109" w:type="dxa"/>
            <w:vAlign w:val="center"/>
          </w:tcPr>
          <w:p>
            <w:pPr>
              <w:shd w:val="clear" w:color="auto" w:fill="FFFFFF"/>
              <w:spacing w:line="240" w:lineRule="exact"/>
              <w:jc w:val="center"/>
              <w:rPr>
                <w:rFonts w:hint="eastAsia" w:ascii="宋体" w:hAnsi="宋体" w:eastAsia="宋体" w:cs="宋体"/>
                <w:sz w:val="21"/>
                <w:szCs w:val="21"/>
              </w:rPr>
            </w:pPr>
            <w:r>
              <w:rPr>
                <w:rFonts w:hint="eastAsia" w:ascii="宋体" w:hAnsi="宋体" w:eastAsia="宋体" w:cs="宋体"/>
                <w:sz w:val="21"/>
                <w:szCs w:val="21"/>
              </w:rPr>
              <w:t>基于长大工件悬挂吊装自组合自适应同步上下件装置</w:t>
            </w:r>
          </w:p>
        </w:tc>
        <w:tc>
          <w:tcPr>
            <w:tcW w:w="1709" w:type="dxa"/>
            <w:vAlign w:val="center"/>
          </w:tcPr>
          <w:p>
            <w:pPr>
              <w:shd w:val="clear" w:color="auto" w:fill="FFFFFF"/>
              <w:spacing w:line="240" w:lineRule="exact"/>
              <w:jc w:val="center"/>
              <w:rPr>
                <w:rFonts w:hint="eastAsia" w:ascii="宋体" w:hAnsi="宋体" w:eastAsia="宋体" w:cs="宋体"/>
                <w:sz w:val="21"/>
                <w:szCs w:val="21"/>
              </w:rPr>
            </w:pPr>
            <w:r>
              <w:rPr>
                <w:rFonts w:hint="eastAsia" w:ascii="宋体" w:hAnsi="宋体" w:eastAsia="宋体" w:cs="宋体"/>
                <w:sz w:val="21"/>
                <w:szCs w:val="21"/>
              </w:rPr>
              <w:t>专利/工艺/产品</w:t>
            </w:r>
          </w:p>
        </w:tc>
        <w:tc>
          <w:tcPr>
            <w:tcW w:w="900" w:type="dxa"/>
            <w:vAlign w:val="center"/>
          </w:tcPr>
          <w:p>
            <w:pPr>
              <w:shd w:val="clear" w:color="auto" w:fill="FFFFFF"/>
              <w:spacing w:line="240" w:lineRule="exact"/>
              <w:jc w:val="center"/>
              <w:rPr>
                <w:rFonts w:hint="eastAsia" w:ascii="宋体" w:hAnsi="宋体" w:eastAsia="宋体" w:cs="宋体"/>
                <w:sz w:val="21"/>
                <w:szCs w:val="21"/>
              </w:rPr>
            </w:pPr>
            <w:r>
              <w:rPr>
                <w:rFonts w:hint="eastAsia" w:ascii="宋体" w:hAnsi="宋体" w:eastAsia="宋体" w:cs="宋体"/>
                <w:sz w:val="21"/>
                <w:szCs w:val="21"/>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jc w:val="center"/>
        </w:trPr>
        <w:tc>
          <w:tcPr>
            <w:tcW w:w="672" w:type="dxa"/>
            <w:vAlign w:val="center"/>
          </w:tcPr>
          <w:p>
            <w:pPr>
              <w:shd w:val="clear" w:color="auto" w:fill="FFFFFF"/>
              <w:spacing w:line="240" w:lineRule="exact"/>
              <w:jc w:val="center"/>
              <w:rPr>
                <w:rFonts w:hint="eastAsia" w:ascii="宋体" w:hAnsi="宋体" w:eastAsia="宋体" w:cs="宋体"/>
                <w:sz w:val="21"/>
                <w:szCs w:val="21"/>
              </w:rPr>
            </w:pPr>
            <w:r>
              <w:rPr>
                <w:rFonts w:hint="eastAsia" w:ascii="宋体" w:hAnsi="宋体" w:eastAsia="宋体" w:cs="宋体"/>
                <w:sz w:val="21"/>
                <w:szCs w:val="21"/>
              </w:rPr>
              <w:t>4</w:t>
            </w:r>
          </w:p>
        </w:tc>
        <w:tc>
          <w:tcPr>
            <w:tcW w:w="5109" w:type="dxa"/>
            <w:vAlign w:val="center"/>
          </w:tcPr>
          <w:p>
            <w:pPr>
              <w:shd w:val="clear" w:color="auto" w:fill="FFFFFF"/>
              <w:spacing w:line="240" w:lineRule="exact"/>
              <w:jc w:val="center"/>
              <w:rPr>
                <w:rFonts w:hint="eastAsia" w:ascii="宋体" w:hAnsi="宋体" w:eastAsia="宋体" w:cs="宋体"/>
                <w:sz w:val="21"/>
                <w:szCs w:val="21"/>
              </w:rPr>
            </w:pPr>
            <w:r>
              <w:rPr>
                <w:rFonts w:hint="eastAsia" w:ascii="宋体" w:hAnsi="宋体" w:eastAsia="宋体" w:cs="宋体"/>
                <w:sz w:val="21"/>
                <w:szCs w:val="21"/>
              </w:rPr>
              <w:t>基于建筑型钢自动涂装线的静电喷涂、“湿碰湿”、干式漆雾捕捉技术</w:t>
            </w:r>
          </w:p>
        </w:tc>
        <w:tc>
          <w:tcPr>
            <w:tcW w:w="1709" w:type="dxa"/>
            <w:vAlign w:val="center"/>
          </w:tcPr>
          <w:p>
            <w:pPr>
              <w:shd w:val="clear" w:color="auto" w:fill="FFFFFF"/>
              <w:spacing w:line="240" w:lineRule="exact"/>
              <w:jc w:val="center"/>
              <w:rPr>
                <w:rFonts w:hint="eastAsia" w:ascii="宋体" w:hAnsi="宋体" w:eastAsia="宋体" w:cs="宋体"/>
                <w:sz w:val="21"/>
                <w:szCs w:val="21"/>
              </w:rPr>
            </w:pPr>
            <w:r>
              <w:rPr>
                <w:rFonts w:hint="eastAsia" w:ascii="宋体" w:hAnsi="宋体" w:eastAsia="宋体" w:cs="宋体"/>
                <w:sz w:val="21"/>
                <w:szCs w:val="21"/>
              </w:rPr>
              <w:t>工艺/产品</w:t>
            </w:r>
          </w:p>
        </w:tc>
        <w:tc>
          <w:tcPr>
            <w:tcW w:w="900" w:type="dxa"/>
            <w:vAlign w:val="center"/>
          </w:tcPr>
          <w:p>
            <w:pPr>
              <w:shd w:val="clear" w:color="auto" w:fill="FFFFFF"/>
              <w:spacing w:line="240" w:lineRule="exact"/>
              <w:jc w:val="center"/>
              <w:rPr>
                <w:rFonts w:hint="eastAsia" w:ascii="宋体" w:hAnsi="宋体" w:eastAsia="宋体" w:cs="宋体"/>
                <w:sz w:val="21"/>
                <w:szCs w:val="21"/>
              </w:rPr>
            </w:pPr>
            <w:r>
              <w:rPr>
                <w:rFonts w:hint="eastAsia" w:ascii="宋体" w:hAnsi="宋体" w:eastAsia="宋体" w:cs="宋体"/>
                <w:sz w:val="21"/>
                <w:szCs w:val="21"/>
              </w:rPr>
              <w:t>9</w:t>
            </w:r>
          </w:p>
        </w:tc>
      </w:tr>
    </w:tbl>
    <w:p>
      <w:pPr>
        <w:widowControl/>
        <w:jc w:val="center"/>
        <w:rPr>
          <w:rFonts w:hint="eastAsia" w:ascii="宋体" w:hAnsi="宋体" w:eastAsia="宋体" w:cs="宋体"/>
          <w:b/>
          <w:bCs/>
          <w:szCs w:val="21"/>
        </w:rPr>
      </w:pPr>
      <w:r>
        <w:rPr>
          <w:rFonts w:hint="eastAsia" w:ascii="宋体" w:hAnsi="宋体" w:eastAsia="宋体" w:cs="宋体"/>
          <w:b/>
          <w:bCs/>
          <w:szCs w:val="21"/>
          <w:lang w:eastAsia="zh-CN"/>
        </w:rPr>
        <w:t>表</w:t>
      </w:r>
      <w:r>
        <w:rPr>
          <w:rFonts w:hint="eastAsia" w:ascii="宋体" w:hAnsi="宋体" w:eastAsia="宋体" w:cs="宋体"/>
          <w:b/>
          <w:bCs/>
          <w:szCs w:val="21"/>
          <w:lang w:val="en-US" w:eastAsia="zh-CN"/>
        </w:rPr>
        <w:t xml:space="preserve">2 </w:t>
      </w:r>
      <w:r>
        <w:rPr>
          <w:rFonts w:hint="eastAsia" w:ascii="宋体" w:hAnsi="宋体" w:eastAsia="宋体" w:cs="宋体"/>
          <w:b/>
          <w:bCs/>
          <w:szCs w:val="21"/>
        </w:rPr>
        <w:t>创新度评价表(4级为最高级)</w:t>
      </w:r>
    </w:p>
    <w:tbl>
      <w:tblPr>
        <w:tblStyle w:val="7"/>
        <w:tblpPr w:leftFromText="180" w:rightFromText="180" w:vertAnchor="text" w:horzAnchor="page" w:tblpXSpec="center" w:tblpY="24"/>
        <w:tblOverlap w:val="never"/>
        <w:tblW w:w="841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3"/>
        <w:gridCol w:w="2909"/>
        <w:gridCol w:w="3963"/>
        <w:gridCol w:w="8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9" w:hRule="atLeast"/>
          <w:jc w:val="center"/>
        </w:trPr>
        <w:tc>
          <w:tcPr>
            <w:tcW w:w="663" w:type="dxa"/>
            <w:vAlign w:val="center"/>
          </w:tcPr>
          <w:p>
            <w:pPr>
              <w:shd w:val="clear" w:color="auto" w:fill="FFFFFF"/>
              <w:spacing w:line="240" w:lineRule="exact"/>
              <w:jc w:val="center"/>
              <w:rPr>
                <w:rFonts w:hint="eastAsia" w:ascii="宋体" w:hAnsi="宋体" w:eastAsia="宋体" w:cs="宋体"/>
                <w:sz w:val="18"/>
                <w:szCs w:val="18"/>
              </w:rPr>
            </w:pPr>
            <w:r>
              <w:rPr>
                <w:rFonts w:hint="eastAsia" w:ascii="宋体" w:hAnsi="宋体" w:eastAsia="宋体" w:cs="宋体"/>
                <w:sz w:val="18"/>
                <w:szCs w:val="18"/>
              </w:rPr>
              <w:t>序号</w:t>
            </w:r>
          </w:p>
        </w:tc>
        <w:tc>
          <w:tcPr>
            <w:tcW w:w="2909" w:type="dxa"/>
            <w:vAlign w:val="center"/>
          </w:tcPr>
          <w:p>
            <w:pPr>
              <w:shd w:val="clear" w:color="auto" w:fill="FFFFFF"/>
              <w:spacing w:line="240" w:lineRule="exact"/>
              <w:jc w:val="center"/>
              <w:rPr>
                <w:rFonts w:hint="eastAsia" w:ascii="宋体" w:hAnsi="宋体" w:eastAsia="宋体" w:cs="宋体"/>
                <w:sz w:val="18"/>
                <w:szCs w:val="18"/>
              </w:rPr>
            </w:pPr>
            <w:r>
              <w:rPr>
                <w:rFonts w:hint="eastAsia" w:ascii="宋体" w:hAnsi="宋体" w:eastAsia="宋体" w:cs="宋体"/>
                <w:sz w:val="18"/>
                <w:szCs w:val="18"/>
              </w:rPr>
              <w:t>技术模块内容</w:t>
            </w:r>
          </w:p>
        </w:tc>
        <w:tc>
          <w:tcPr>
            <w:tcW w:w="3963" w:type="dxa"/>
            <w:vAlign w:val="center"/>
          </w:tcPr>
          <w:p>
            <w:pPr>
              <w:shd w:val="clear" w:color="auto" w:fill="FFFFFF"/>
              <w:spacing w:line="240" w:lineRule="exact"/>
              <w:jc w:val="center"/>
              <w:rPr>
                <w:rFonts w:hint="eastAsia" w:ascii="宋体" w:hAnsi="宋体" w:eastAsia="宋体" w:cs="宋体"/>
                <w:sz w:val="18"/>
                <w:szCs w:val="18"/>
              </w:rPr>
            </w:pPr>
            <w:r>
              <w:rPr>
                <w:rFonts w:hint="eastAsia" w:ascii="宋体" w:hAnsi="宋体" w:eastAsia="宋体" w:cs="宋体"/>
                <w:sz w:val="18"/>
                <w:szCs w:val="18"/>
              </w:rPr>
              <w:t>创新描述</w:t>
            </w:r>
          </w:p>
        </w:tc>
        <w:tc>
          <w:tcPr>
            <w:tcW w:w="879" w:type="dxa"/>
            <w:vAlign w:val="center"/>
          </w:tcPr>
          <w:p>
            <w:pPr>
              <w:shd w:val="clear" w:color="auto" w:fill="FFFFFF"/>
              <w:spacing w:line="240" w:lineRule="exact"/>
              <w:jc w:val="center"/>
              <w:rPr>
                <w:rFonts w:hint="eastAsia" w:ascii="宋体" w:hAnsi="宋体" w:eastAsia="宋体" w:cs="宋体"/>
                <w:sz w:val="18"/>
                <w:szCs w:val="18"/>
              </w:rPr>
            </w:pPr>
            <w:r>
              <w:rPr>
                <w:rFonts w:hint="eastAsia" w:ascii="宋体" w:hAnsi="宋体" w:eastAsia="宋体" w:cs="宋体"/>
                <w:sz w:val="18"/>
                <w:szCs w:val="18"/>
              </w:rPr>
              <w:t>创新度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jc w:val="center"/>
        </w:trPr>
        <w:tc>
          <w:tcPr>
            <w:tcW w:w="663" w:type="dxa"/>
            <w:vAlign w:val="center"/>
          </w:tcPr>
          <w:p>
            <w:pPr>
              <w:shd w:val="clear" w:color="auto" w:fill="FFFFFF"/>
              <w:spacing w:line="240" w:lineRule="exact"/>
              <w:jc w:val="center"/>
              <w:rPr>
                <w:rFonts w:hint="eastAsia" w:ascii="宋体" w:hAnsi="宋体" w:eastAsia="宋体" w:cs="宋体"/>
                <w:sz w:val="18"/>
                <w:szCs w:val="18"/>
              </w:rPr>
            </w:pPr>
            <w:r>
              <w:rPr>
                <w:rFonts w:hint="eastAsia" w:ascii="宋体" w:hAnsi="宋体" w:eastAsia="宋体" w:cs="宋体"/>
                <w:sz w:val="18"/>
                <w:szCs w:val="18"/>
              </w:rPr>
              <w:t>1</w:t>
            </w:r>
          </w:p>
        </w:tc>
        <w:tc>
          <w:tcPr>
            <w:tcW w:w="2909" w:type="dxa"/>
            <w:vAlign w:val="center"/>
          </w:tcPr>
          <w:p>
            <w:pPr>
              <w:shd w:val="clear" w:color="auto" w:fill="FFFFFF"/>
              <w:spacing w:line="240" w:lineRule="exact"/>
              <w:jc w:val="center"/>
              <w:rPr>
                <w:rFonts w:hint="eastAsia" w:ascii="宋体" w:hAnsi="宋体" w:eastAsia="宋体" w:cs="宋体"/>
                <w:sz w:val="18"/>
                <w:szCs w:val="18"/>
              </w:rPr>
            </w:pPr>
            <w:r>
              <w:rPr>
                <w:rFonts w:hint="eastAsia" w:ascii="宋体" w:hAnsi="宋体" w:eastAsia="宋体" w:cs="宋体"/>
                <w:sz w:val="18"/>
                <w:szCs w:val="18"/>
              </w:rPr>
              <w:t>基于不同规格的型钢静电喷涂闭环式全自动生产线</w:t>
            </w:r>
          </w:p>
        </w:tc>
        <w:tc>
          <w:tcPr>
            <w:tcW w:w="3963" w:type="dxa"/>
            <w:vAlign w:val="center"/>
          </w:tcPr>
          <w:p>
            <w:pPr>
              <w:shd w:val="clear" w:color="auto" w:fill="FFFFFF"/>
              <w:spacing w:line="240" w:lineRule="exact"/>
              <w:jc w:val="center"/>
              <w:rPr>
                <w:rFonts w:hint="eastAsia" w:ascii="宋体" w:hAnsi="宋体" w:eastAsia="宋体" w:cs="宋体"/>
                <w:sz w:val="18"/>
                <w:szCs w:val="18"/>
              </w:rPr>
            </w:pPr>
            <w:r>
              <w:rPr>
                <w:rFonts w:hint="eastAsia" w:ascii="宋体" w:hAnsi="宋体" w:eastAsia="宋体" w:cs="宋体"/>
                <w:sz w:val="18"/>
                <w:szCs w:val="18"/>
              </w:rPr>
              <w:t>填补国内外钢结构型钢静电喷涂全自动生产线空白</w:t>
            </w:r>
          </w:p>
        </w:tc>
        <w:tc>
          <w:tcPr>
            <w:tcW w:w="879" w:type="dxa"/>
            <w:vAlign w:val="center"/>
          </w:tcPr>
          <w:p>
            <w:pPr>
              <w:shd w:val="clear" w:color="auto" w:fill="FFFFFF"/>
              <w:spacing w:line="240" w:lineRule="exact"/>
              <w:jc w:val="center"/>
              <w:rPr>
                <w:rFonts w:hint="eastAsia" w:ascii="宋体" w:hAnsi="宋体" w:eastAsia="宋体" w:cs="宋体"/>
                <w:sz w:val="18"/>
                <w:szCs w:val="18"/>
              </w:rPr>
            </w:pPr>
            <w:r>
              <w:rPr>
                <w:rFonts w:hint="eastAsia" w:ascii="宋体" w:hAnsi="宋体" w:eastAsia="宋体" w:cs="宋体"/>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jc w:val="center"/>
        </w:trPr>
        <w:tc>
          <w:tcPr>
            <w:tcW w:w="663" w:type="dxa"/>
            <w:vAlign w:val="center"/>
          </w:tcPr>
          <w:p>
            <w:pPr>
              <w:shd w:val="clear" w:color="auto" w:fill="FFFFFF"/>
              <w:spacing w:line="240" w:lineRule="exact"/>
              <w:jc w:val="center"/>
              <w:rPr>
                <w:rFonts w:hint="eastAsia" w:ascii="宋体" w:hAnsi="宋体" w:eastAsia="宋体" w:cs="宋体"/>
                <w:sz w:val="18"/>
                <w:szCs w:val="18"/>
              </w:rPr>
            </w:pPr>
            <w:r>
              <w:rPr>
                <w:rFonts w:hint="eastAsia" w:ascii="宋体" w:hAnsi="宋体" w:eastAsia="宋体" w:cs="宋体"/>
                <w:sz w:val="18"/>
                <w:szCs w:val="18"/>
              </w:rPr>
              <w:t>2</w:t>
            </w:r>
          </w:p>
        </w:tc>
        <w:tc>
          <w:tcPr>
            <w:tcW w:w="2909" w:type="dxa"/>
            <w:vAlign w:val="center"/>
          </w:tcPr>
          <w:p>
            <w:pPr>
              <w:shd w:val="clear" w:color="auto" w:fill="FFFFFF"/>
              <w:spacing w:line="240" w:lineRule="exact"/>
              <w:jc w:val="center"/>
              <w:rPr>
                <w:rFonts w:hint="eastAsia" w:ascii="宋体" w:hAnsi="宋体" w:eastAsia="宋体" w:cs="宋体"/>
                <w:sz w:val="18"/>
                <w:szCs w:val="18"/>
              </w:rPr>
            </w:pPr>
            <w:r>
              <w:rPr>
                <w:rFonts w:hint="eastAsia" w:ascii="宋体" w:hAnsi="宋体" w:eastAsia="宋体" w:cs="宋体"/>
                <w:sz w:val="18"/>
                <w:szCs w:val="18"/>
              </w:rPr>
              <w:t>基于双室双压结构和多层漆雾捕集的干式喷漆室</w:t>
            </w:r>
          </w:p>
        </w:tc>
        <w:tc>
          <w:tcPr>
            <w:tcW w:w="3963" w:type="dxa"/>
            <w:vAlign w:val="center"/>
          </w:tcPr>
          <w:p>
            <w:pPr>
              <w:shd w:val="clear" w:color="auto" w:fill="FFFFFF"/>
              <w:spacing w:line="240" w:lineRule="exact"/>
              <w:jc w:val="center"/>
              <w:rPr>
                <w:rFonts w:hint="eastAsia" w:ascii="宋体" w:hAnsi="宋体" w:eastAsia="宋体" w:cs="宋体"/>
                <w:sz w:val="18"/>
                <w:szCs w:val="18"/>
              </w:rPr>
            </w:pPr>
            <w:r>
              <w:rPr>
                <w:rFonts w:hint="eastAsia" w:ascii="宋体" w:hAnsi="宋体" w:eastAsia="宋体" w:cs="宋体"/>
                <w:sz w:val="18"/>
                <w:szCs w:val="18"/>
              </w:rPr>
              <w:t>设计了双室结构实现空气双向隔离和收集漆雾有害气体,环保指标超过国际标准</w:t>
            </w:r>
          </w:p>
        </w:tc>
        <w:tc>
          <w:tcPr>
            <w:tcW w:w="879" w:type="dxa"/>
            <w:vAlign w:val="center"/>
          </w:tcPr>
          <w:p>
            <w:pPr>
              <w:shd w:val="clear" w:color="auto" w:fill="FFFFFF"/>
              <w:spacing w:line="240" w:lineRule="exact"/>
              <w:jc w:val="center"/>
              <w:rPr>
                <w:rFonts w:hint="eastAsia" w:ascii="宋体" w:hAnsi="宋体" w:eastAsia="宋体" w:cs="宋体"/>
                <w:sz w:val="18"/>
                <w:szCs w:val="18"/>
              </w:rPr>
            </w:pPr>
            <w:r>
              <w:rPr>
                <w:rFonts w:hint="eastAsia" w:ascii="宋体" w:hAnsi="宋体" w:eastAsia="宋体" w:cs="宋体"/>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jc w:val="center"/>
        </w:trPr>
        <w:tc>
          <w:tcPr>
            <w:tcW w:w="663" w:type="dxa"/>
            <w:vAlign w:val="center"/>
          </w:tcPr>
          <w:p>
            <w:pPr>
              <w:shd w:val="clear" w:color="auto" w:fill="FFFFFF"/>
              <w:spacing w:line="240" w:lineRule="exact"/>
              <w:jc w:val="center"/>
              <w:rPr>
                <w:rFonts w:hint="eastAsia" w:ascii="宋体" w:hAnsi="宋体" w:eastAsia="宋体" w:cs="宋体"/>
                <w:sz w:val="18"/>
                <w:szCs w:val="18"/>
              </w:rPr>
            </w:pPr>
            <w:r>
              <w:rPr>
                <w:rFonts w:hint="eastAsia" w:ascii="宋体" w:hAnsi="宋体" w:eastAsia="宋体" w:cs="宋体"/>
                <w:sz w:val="18"/>
                <w:szCs w:val="18"/>
              </w:rPr>
              <w:t>3</w:t>
            </w:r>
          </w:p>
        </w:tc>
        <w:tc>
          <w:tcPr>
            <w:tcW w:w="2909" w:type="dxa"/>
            <w:vAlign w:val="center"/>
          </w:tcPr>
          <w:p>
            <w:pPr>
              <w:shd w:val="clear" w:color="auto" w:fill="FFFFFF"/>
              <w:spacing w:line="240" w:lineRule="exact"/>
              <w:jc w:val="center"/>
              <w:rPr>
                <w:rFonts w:hint="eastAsia" w:ascii="宋体" w:hAnsi="宋体" w:eastAsia="宋体" w:cs="宋体"/>
                <w:sz w:val="18"/>
                <w:szCs w:val="18"/>
              </w:rPr>
            </w:pPr>
            <w:r>
              <w:rPr>
                <w:rFonts w:hint="eastAsia" w:ascii="宋体" w:hAnsi="宋体" w:eastAsia="宋体" w:cs="宋体"/>
                <w:sz w:val="18"/>
                <w:szCs w:val="18"/>
              </w:rPr>
              <w:t>基于长大工件悬挂吊装的自组合自适应同步上下件装置</w:t>
            </w:r>
          </w:p>
        </w:tc>
        <w:tc>
          <w:tcPr>
            <w:tcW w:w="3963" w:type="dxa"/>
            <w:vAlign w:val="center"/>
          </w:tcPr>
          <w:p>
            <w:pPr>
              <w:shd w:val="clear" w:color="auto" w:fill="FFFFFF"/>
              <w:spacing w:line="240" w:lineRule="exact"/>
              <w:jc w:val="center"/>
              <w:rPr>
                <w:rFonts w:hint="eastAsia" w:ascii="宋体" w:hAnsi="宋体" w:eastAsia="宋体" w:cs="宋体"/>
                <w:sz w:val="18"/>
                <w:szCs w:val="18"/>
              </w:rPr>
            </w:pPr>
            <w:r>
              <w:rPr>
                <w:rFonts w:hint="eastAsia" w:ascii="宋体" w:hAnsi="宋体" w:eastAsia="宋体" w:cs="宋体"/>
                <w:sz w:val="18"/>
                <w:szCs w:val="18"/>
              </w:rPr>
              <w:t>解决了中大型建筑钢构件在连续式悬挂运输线上悬挂吊装与同步上下件的难题</w:t>
            </w:r>
          </w:p>
        </w:tc>
        <w:tc>
          <w:tcPr>
            <w:tcW w:w="879" w:type="dxa"/>
            <w:vAlign w:val="center"/>
          </w:tcPr>
          <w:p>
            <w:pPr>
              <w:shd w:val="clear" w:color="auto" w:fill="FFFFFF"/>
              <w:spacing w:line="240" w:lineRule="exact"/>
              <w:jc w:val="center"/>
              <w:rPr>
                <w:rFonts w:hint="eastAsia" w:ascii="宋体" w:hAnsi="宋体" w:eastAsia="宋体" w:cs="宋体"/>
                <w:sz w:val="18"/>
                <w:szCs w:val="18"/>
              </w:rPr>
            </w:pPr>
            <w:r>
              <w:rPr>
                <w:rFonts w:hint="eastAsia" w:ascii="宋体" w:hAnsi="宋体" w:eastAsia="宋体" w:cs="宋体"/>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63" w:type="dxa"/>
            <w:vAlign w:val="center"/>
          </w:tcPr>
          <w:p>
            <w:pPr>
              <w:shd w:val="clear" w:color="auto" w:fill="FFFFFF"/>
              <w:spacing w:line="240" w:lineRule="exact"/>
              <w:jc w:val="center"/>
              <w:rPr>
                <w:rFonts w:hint="eastAsia" w:ascii="宋体" w:hAnsi="宋体" w:eastAsia="宋体" w:cs="宋体"/>
                <w:sz w:val="18"/>
                <w:szCs w:val="18"/>
              </w:rPr>
            </w:pPr>
            <w:r>
              <w:rPr>
                <w:rFonts w:hint="eastAsia" w:ascii="宋体" w:hAnsi="宋体" w:eastAsia="宋体" w:cs="宋体"/>
                <w:sz w:val="18"/>
                <w:szCs w:val="18"/>
              </w:rPr>
              <w:t>4</w:t>
            </w:r>
          </w:p>
        </w:tc>
        <w:tc>
          <w:tcPr>
            <w:tcW w:w="2909" w:type="dxa"/>
            <w:vAlign w:val="center"/>
          </w:tcPr>
          <w:p>
            <w:pPr>
              <w:shd w:val="clear" w:color="auto" w:fill="FFFFFF"/>
              <w:spacing w:line="240" w:lineRule="exact"/>
              <w:jc w:val="center"/>
              <w:rPr>
                <w:rFonts w:hint="eastAsia" w:ascii="宋体" w:hAnsi="宋体" w:eastAsia="宋体" w:cs="宋体"/>
                <w:sz w:val="18"/>
                <w:szCs w:val="18"/>
              </w:rPr>
            </w:pPr>
            <w:r>
              <w:rPr>
                <w:rFonts w:hint="eastAsia" w:ascii="宋体" w:hAnsi="宋体" w:eastAsia="宋体" w:cs="宋体"/>
                <w:sz w:val="18"/>
                <w:szCs w:val="18"/>
              </w:rPr>
              <w:t>基于型钢自动涂装线的静电喷涂、“湿碰湿”、干式漆雾捕捉技术</w:t>
            </w:r>
          </w:p>
        </w:tc>
        <w:tc>
          <w:tcPr>
            <w:tcW w:w="3963" w:type="dxa"/>
            <w:vAlign w:val="center"/>
          </w:tcPr>
          <w:p>
            <w:pPr>
              <w:shd w:val="clear" w:color="auto" w:fill="FFFFFF"/>
              <w:spacing w:line="240" w:lineRule="exact"/>
              <w:jc w:val="center"/>
              <w:rPr>
                <w:rFonts w:hint="eastAsia" w:ascii="宋体" w:hAnsi="宋体" w:eastAsia="宋体" w:cs="宋体"/>
                <w:sz w:val="18"/>
                <w:szCs w:val="18"/>
              </w:rPr>
            </w:pPr>
            <w:r>
              <w:rPr>
                <w:rFonts w:hint="eastAsia" w:ascii="宋体" w:hAnsi="宋体" w:eastAsia="宋体" w:cs="宋体"/>
                <w:sz w:val="18"/>
                <w:szCs w:val="18"/>
              </w:rPr>
              <w:t>解决了制约建筑型钢自动喷涂的型钢阴角喷涂盲区和工艺成本高的两大难题</w:t>
            </w:r>
          </w:p>
        </w:tc>
        <w:tc>
          <w:tcPr>
            <w:tcW w:w="879" w:type="dxa"/>
            <w:vAlign w:val="center"/>
          </w:tcPr>
          <w:p>
            <w:pPr>
              <w:shd w:val="clear" w:color="auto" w:fill="FFFFFF"/>
              <w:spacing w:line="240" w:lineRule="exact"/>
              <w:jc w:val="center"/>
              <w:rPr>
                <w:rFonts w:hint="eastAsia" w:ascii="宋体" w:hAnsi="宋体" w:eastAsia="宋体" w:cs="宋体"/>
                <w:sz w:val="18"/>
                <w:szCs w:val="18"/>
              </w:rPr>
            </w:pPr>
            <w:r>
              <w:rPr>
                <w:rFonts w:hint="eastAsia" w:ascii="宋体" w:hAnsi="宋体" w:eastAsia="宋体" w:cs="宋体"/>
                <w:sz w:val="18"/>
                <w:szCs w:val="18"/>
              </w:rPr>
              <w:t>4</w:t>
            </w:r>
          </w:p>
        </w:tc>
      </w:tr>
    </w:tbl>
    <w:p>
      <w:pPr>
        <w:shd w:val="clear" w:color="auto" w:fill="FFFFFF"/>
        <w:spacing w:line="240" w:lineRule="exact"/>
        <w:rPr>
          <w:rFonts w:ascii="楷体" w:hAnsi="楷体" w:eastAsia="楷体" w:cs="楷体"/>
          <w:b/>
          <w:bCs/>
          <w:sz w:val="18"/>
          <w:szCs w:val="18"/>
        </w:rPr>
      </w:pPr>
    </w:p>
    <w:tbl>
      <w:tblPr>
        <w:tblStyle w:val="7"/>
        <w:tblpPr w:leftFromText="180" w:rightFromText="180" w:vertAnchor="text" w:horzAnchor="page" w:tblpXSpec="center" w:tblpY="342"/>
        <w:tblOverlap w:val="never"/>
        <w:tblW w:w="8363"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36"/>
        <w:gridCol w:w="3451"/>
        <w:gridCol w:w="3367"/>
        <w:gridCol w:w="9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4" w:hRule="atLeast"/>
          <w:jc w:val="center"/>
        </w:trPr>
        <w:tc>
          <w:tcPr>
            <w:tcW w:w="636" w:type="dxa"/>
            <w:tcBorders>
              <w:right w:val="single" w:color="auto" w:sz="4" w:space="0"/>
            </w:tcBorders>
            <w:vAlign w:val="center"/>
          </w:tcPr>
          <w:p>
            <w:pPr>
              <w:shd w:val="clear" w:color="auto" w:fill="FFFFFF"/>
              <w:spacing w:line="240" w:lineRule="exact"/>
              <w:jc w:val="center"/>
              <w:rPr>
                <w:rFonts w:hint="eastAsia" w:ascii="宋体" w:hAnsi="宋体" w:eastAsia="宋体" w:cs="宋体"/>
                <w:sz w:val="18"/>
                <w:szCs w:val="18"/>
              </w:rPr>
            </w:pPr>
            <w:r>
              <w:rPr>
                <w:rFonts w:hint="eastAsia" w:ascii="宋体" w:hAnsi="宋体" w:eastAsia="宋体" w:cs="宋体"/>
                <w:sz w:val="18"/>
                <w:szCs w:val="18"/>
              </w:rPr>
              <w:t>序号</w:t>
            </w:r>
          </w:p>
        </w:tc>
        <w:tc>
          <w:tcPr>
            <w:tcW w:w="3451" w:type="dxa"/>
            <w:tcBorders>
              <w:right w:val="single" w:color="auto" w:sz="4" w:space="0"/>
            </w:tcBorders>
            <w:vAlign w:val="center"/>
          </w:tcPr>
          <w:p>
            <w:pPr>
              <w:shd w:val="clear" w:color="auto" w:fill="FFFFFF"/>
              <w:spacing w:line="240" w:lineRule="exact"/>
              <w:jc w:val="center"/>
              <w:rPr>
                <w:rFonts w:hint="eastAsia" w:ascii="宋体" w:hAnsi="宋体" w:eastAsia="宋体" w:cs="宋体"/>
                <w:sz w:val="18"/>
                <w:szCs w:val="18"/>
              </w:rPr>
            </w:pPr>
            <w:r>
              <w:rPr>
                <w:rFonts w:hint="eastAsia" w:ascii="宋体" w:hAnsi="宋体" w:eastAsia="宋体" w:cs="宋体"/>
                <w:sz w:val="18"/>
                <w:szCs w:val="18"/>
              </w:rPr>
              <w:t>先进指标名称</w:t>
            </w:r>
          </w:p>
        </w:tc>
        <w:tc>
          <w:tcPr>
            <w:tcW w:w="3367" w:type="dxa"/>
            <w:vAlign w:val="center"/>
          </w:tcPr>
          <w:p>
            <w:pPr>
              <w:shd w:val="clear" w:color="auto" w:fill="FFFFFF"/>
              <w:spacing w:line="240" w:lineRule="exact"/>
              <w:jc w:val="center"/>
              <w:rPr>
                <w:rFonts w:hint="eastAsia" w:ascii="宋体" w:hAnsi="宋体" w:eastAsia="宋体" w:cs="宋体"/>
                <w:sz w:val="18"/>
                <w:szCs w:val="18"/>
              </w:rPr>
            </w:pPr>
            <w:r>
              <w:rPr>
                <w:rFonts w:hint="eastAsia" w:ascii="宋体" w:hAnsi="宋体" w:eastAsia="宋体" w:cs="宋体"/>
                <w:sz w:val="18"/>
                <w:szCs w:val="18"/>
              </w:rPr>
              <w:t>指标值</w:t>
            </w:r>
          </w:p>
        </w:tc>
        <w:tc>
          <w:tcPr>
            <w:tcW w:w="909" w:type="dxa"/>
            <w:tcBorders>
              <w:right w:val="single" w:color="auto" w:sz="4" w:space="0"/>
            </w:tcBorders>
            <w:vAlign w:val="center"/>
          </w:tcPr>
          <w:p>
            <w:pPr>
              <w:shd w:val="clear" w:color="auto" w:fill="FFFFFF"/>
              <w:spacing w:line="240" w:lineRule="exact"/>
              <w:jc w:val="center"/>
              <w:rPr>
                <w:rFonts w:hint="eastAsia" w:ascii="宋体" w:hAnsi="宋体" w:eastAsia="宋体" w:cs="宋体"/>
                <w:sz w:val="18"/>
                <w:szCs w:val="18"/>
              </w:rPr>
            </w:pPr>
            <w:r>
              <w:rPr>
                <w:rFonts w:hint="eastAsia" w:ascii="宋体" w:hAnsi="宋体" w:eastAsia="宋体" w:cs="宋体"/>
                <w:sz w:val="18"/>
                <w:szCs w:val="18"/>
              </w:rPr>
              <w:t>先进度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38" w:hRule="atLeast"/>
          <w:jc w:val="center"/>
        </w:trPr>
        <w:tc>
          <w:tcPr>
            <w:tcW w:w="636" w:type="dxa"/>
            <w:tcBorders>
              <w:right w:val="single" w:color="auto" w:sz="4" w:space="0"/>
            </w:tcBorders>
            <w:vAlign w:val="center"/>
          </w:tcPr>
          <w:p>
            <w:pPr>
              <w:shd w:val="clear" w:color="auto" w:fill="FFFFFF"/>
              <w:spacing w:line="240" w:lineRule="exact"/>
              <w:jc w:val="center"/>
              <w:rPr>
                <w:rFonts w:hint="eastAsia" w:ascii="宋体" w:hAnsi="宋体" w:eastAsia="宋体" w:cs="宋体"/>
                <w:sz w:val="18"/>
                <w:szCs w:val="18"/>
              </w:rPr>
            </w:pPr>
            <w:r>
              <w:rPr>
                <w:rFonts w:hint="eastAsia" w:ascii="宋体" w:hAnsi="宋体" w:eastAsia="宋体" w:cs="宋体"/>
                <w:sz w:val="18"/>
                <w:szCs w:val="18"/>
              </w:rPr>
              <w:t>1</w:t>
            </w:r>
          </w:p>
        </w:tc>
        <w:tc>
          <w:tcPr>
            <w:tcW w:w="3451" w:type="dxa"/>
            <w:vAlign w:val="center"/>
          </w:tcPr>
          <w:p>
            <w:pPr>
              <w:shd w:val="clear" w:color="auto" w:fill="FFFFFF"/>
              <w:spacing w:line="240" w:lineRule="exact"/>
              <w:jc w:val="center"/>
              <w:rPr>
                <w:rFonts w:hint="eastAsia" w:ascii="宋体" w:hAnsi="宋体" w:eastAsia="宋体" w:cs="宋体"/>
                <w:sz w:val="18"/>
                <w:szCs w:val="18"/>
              </w:rPr>
            </w:pPr>
            <w:r>
              <w:rPr>
                <w:rFonts w:hint="eastAsia" w:ascii="宋体" w:hAnsi="宋体" w:eastAsia="宋体" w:cs="宋体"/>
                <w:sz w:val="18"/>
                <w:szCs w:val="18"/>
              </w:rPr>
              <w:t>基于不同规格的型钢静电喷涂闭环式全自动生产线</w:t>
            </w:r>
          </w:p>
        </w:tc>
        <w:tc>
          <w:tcPr>
            <w:tcW w:w="3367" w:type="dxa"/>
            <w:tcBorders>
              <w:left w:val="single" w:color="auto" w:sz="4" w:space="0"/>
            </w:tcBorders>
            <w:vAlign w:val="center"/>
          </w:tcPr>
          <w:p>
            <w:pPr>
              <w:shd w:val="clear" w:color="auto" w:fill="FFFFFF"/>
              <w:spacing w:line="240" w:lineRule="exact"/>
              <w:jc w:val="center"/>
              <w:rPr>
                <w:rFonts w:hint="eastAsia" w:ascii="宋体" w:hAnsi="宋体" w:eastAsia="宋体" w:cs="宋体"/>
                <w:sz w:val="18"/>
                <w:szCs w:val="18"/>
              </w:rPr>
            </w:pPr>
            <w:r>
              <w:rPr>
                <w:rFonts w:hint="eastAsia" w:ascii="宋体" w:hAnsi="宋体" w:eastAsia="宋体" w:cs="宋体"/>
                <w:sz w:val="18"/>
                <w:szCs w:val="18"/>
              </w:rPr>
              <w:t>全程自动化，喷涂车间人数2人，单件涂装周期2小时以内</w:t>
            </w:r>
          </w:p>
        </w:tc>
        <w:tc>
          <w:tcPr>
            <w:tcW w:w="909" w:type="dxa"/>
            <w:vAlign w:val="center"/>
          </w:tcPr>
          <w:p>
            <w:pPr>
              <w:shd w:val="clear" w:color="auto" w:fill="FFFFFF"/>
              <w:spacing w:line="240" w:lineRule="exact"/>
              <w:jc w:val="center"/>
              <w:rPr>
                <w:rFonts w:hint="eastAsia" w:ascii="宋体" w:hAnsi="宋体" w:eastAsia="宋体" w:cs="宋体"/>
                <w:sz w:val="18"/>
                <w:szCs w:val="18"/>
              </w:rPr>
            </w:pPr>
            <w:r>
              <w:rPr>
                <w:rFonts w:hint="eastAsia" w:ascii="宋体" w:hAnsi="宋体" w:eastAsia="宋体" w:cs="宋体"/>
                <w:sz w:val="18"/>
                <w:szCs w:val="18"/>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jc w:val="center"/>
        </w:trPr>
        <w:tc>
          <w:tcPr>
            <w:tcW w:w="636" w:type="dxa"/>
            <w:tcBorders>
              <w:right w:val="single" w:color="auto" w:sz="4" w:space="0"/>
            </w:tcBorders>
            <w:vAlign w:val="center"/>
          </w:tcPr>
          <w:p>
            <w:pPr>
              <w:shd w:val="clear" w:color="auto" w:fill="FFFFFF"/>
              <w:spacing w:line="240" w:lineRule="exact"/>
              <w:jc w:val="center"/>
              <w:rPr>
                <w:rFonts w:hint="eastAsia" w:ascii="宋体" w:hAnsi="宋体" w:eastAsia="宋体" w:cs="宋体"/>
                <w:sz w:val="18"/>
                <w:szCs w:val="18"/>
              </w:rPr>
            </w:pPr>
            <w:r>
              <w:rPr>
                <w:rFonts w:hint="eastAsia" w:ascii="宋体" w:hAnsi="宋体" w:eastAsia="宋体" w:cs="宋体"/>
                <w:sz w:val="18"/>
                <w:szCs w:val="18"/>
              </w:rPr>
              <w:t>2</w:t>
            </w:r>
          </w:p>
        </w:tc>
        <w:tc>
          <w:tcPr>
            <w:tcW w:w="3451" w:type="dxa"/>
            <w:vAlign w:val="center"/>
          </w:tcPr>
          <w:p>
            <w:pPr>
              <w:shd w:val="clear" w:color="auto" w:fill="FFFFFF"/>
              <w:spacing w:line="240" w:lineRule="exact"/>
              <w:jc w:val="center"/>
              <w:rPr>
                <w:rFonts w:hint="eastAsia" w:ascii="宋体" w:hAnsi="宋体" w:eastAsia="宋体" w:cs="宋体"/>
                <w:sz w:val="18"/>
                <w:szCs w:val="18"/>
              </w:rPr>
            </w:pPr>
            <w:r>
              <w:rPr>
                <w:rFonts w:hint="eastAsia" w:ascii="宋体" w:hAnsi="宋体" w:eastAsia="宋体" w:cs="宋体"/>
                <w:sz w:val="18"/>
                <w:szCs w:val="18"/>
              </w:rPr>
              <w:t>基于双室双压结构和多层漆雾捕集的干式喷漆室</w:t>
            </w:r>
          </w:p>
        </w:tc>
        <w:tc>
          <w:tcPr>
            <w:tcW w:w="3367" w:type="dxa"/>
            <w:tcBorders>
              <w:left w:val="single" w:color="auto" w:sz="4" w:space="0"/>
            </w:tcBorders>
            <w:vAlign w:val="center"/>
          </w:tcPr>
          <w:p>
            <w:pPr>
              <w:shd w:val="clear" w:color="auto" w:fill="FFFFFF"/>
              <w:spacing w:line="240" w:lineRule="exact"/>
              <w:jc w:val="center"/>
              <w:rPr>
                <w:rFonts w:hint="eastAsia" w:ascii="宋体" w:hAnsi="宋体" w:eastAsia="宋体" w:cs="宋体"/>
                <w:sz w:val="18"/>
                <w:szCs w:val="18"/>
              </w:rPr>
            </w:pPr>
            <w:r>
              <w:rPr>
                <w:rFonts w:hint="eastAsia" w:ascii="宋体" w:hAnsi="宋体" w:eastAsia="宋体" w:cs="宋体"/>
                <w:sz w:val="18"/>
                <w:szCs w:val="18"/>
              </w:rPr>
              <w:t>甲醛0.733mg/m³、苯0.039mg/m³、TVOC0.3003mg/mVOCs13.267mg/m³</w:t>
            </w:r>
          </w:p>
        </w:tc>
        <w:tc>
          <w:tcPr>
            <w:tcW w:w="909" w:type="dxa"/>
            <w:vAlign w:val="center"/>
          </w:tcPr>
          <w:p>
            <w:pPr>
              <w:shd w:val="clear" w:color="auto" w:fill="FFFFFF"/>
              <w:spacing w:line="240" w:lineRule="exact"/>
              <w:jc w:val="center"/>
              <w:rPr>
                <w:rFonts w:hint="eastAsia" w:ascii="宋体" w:hAnsi="宋体" w:eastAsia="宋体" w:cs="宋体"/>
                <w:sz w:val="18"/>
                <w:szCs w:val="18"/>
              </w:rPr>
            </w:pPr>
            <w:r>
              <w:rPr>
                <w:rFonts w:hint="eastAsia" w:ascii="宋体" w:hAnsi="宋体" w:eastAsia="宋体" w:cs="宋体"/>
                <w:sz w:val="18"/>
                <w:szCs w:val="18"/>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8" w:hRule="atLeast"/>
          <w:jc w:val="center"/>
        </w:trPr>
        <w:tc>
          <w:tcPr>
            <w:tcW w:w="636" w:type="dxa"/>
            <w:tcBorders>
              <w:right w:val="single" w:color="auto" w:sz="4" w:space="0"/>
            </w:tcBorders>
            <w:vAlign w:val="center"/>
          </w:tcPr>
          <w:p>
            <w:pPr>
              <w:shd w:val="clear" w:color="auto" w:fill="FFFFFF"/>
              <w:spacing w:line="240" w:lineRule="exact"/>
              <w:jc w:val="center"/>
              <w:rPr>
                <w:rFonts w:hint="eastAsia" w:ascii="宋体" w:hAnsi="宋体" w:eastAsia="宋体" w:cs="宋体"/>
                <w:sz w:val="18"/>
                <w:szCs w:val="18"/>
              </w:rPr>
            </w:pPr>
            <w:r>
              <w:rPr>
                <w:rFonts w:hint="eastAsia" w:ascii="宋体" w:hAnsi="宋体" w:eastAsia="宋体" w:cs="宋体"/>
                <w:sz w:val="18"/>
                <w:szCs w:val="18"/>
              </w:rPr>
              <w:t>3</w:t>
            </w:r>
          </w:p>
        </w:tc>
        <w:tc>
          <w:tcPr>
            <w:tcW w:w="3451" w:type="dxa"/>
            <w:vAlign w:val="center"/>
          </w:tcPr>
          <w:p>
            <w:pPr>
              <w:shd w:val="clear" w:color="auto" w:fill="FFFFFF"/>
              <w:spacing w:line="240" w:lineRule="exact"/>
              <w:jc w:val="center"/>
              <w:rPr>
                <w:rFonts w:hint="eastAsia" w:ascii="宋体" w:hAnsi="宋体" w:eastAsia="宋体" w:cs="宋体"/>
                <w:sz w:val="18"/>
                <w:szCs w:val="18"/>
              </w:rPr>
            </w:pPr>
            <w:r>
              <w:rPr>
                <w:rFonts w:hint="eastAsia" w:ascii="宋体" w:hAnsi="宋体" w:eastAsia="宋体" w:cs="宋体"/>
                <w:sz w:val="18"/>
                <w:szCs w:val="18"/>
              </w:rPr>
              <w:t>基于长大工件悬挂吊装的自组合自适应同步上下件装置</w:t>
            </w:r>
          </w:p>
        </w:tc>
        <w:tc>
          <w:tcPr>
            <w:tcW w:w="3367" w:type="dxa"/>
            <w:tcBorders>
              <w:left w:val="single" w:color="auto" w:sz="4" w:space="0"/>
            </w:tcBorders>
            <w:vAlign w:val="center"/>
          </w:tcPr>
          <w:p>
            <w:pPr>
              <w:shd w:val="clear" w:color="auto" w:fill="FFFFFF"/>
              <w:spacing w:line="240" w:lineRule="exact"/>
              <w:jc w:val="center"/>
              <w:rPr>
                <w:rFonts w:hint="eastAsia" w:ascii="宋体" w:hAnsi="宋体" w:eastAsia="宋体" w:cs="宋体"/>
                <w:sz w:val="18"/>
                <w:szCs w:val="18"/>
              </w:rPr>
            </w:pPr>
            <w:r>
              <w:rPr>
                <w:rFonts w:hint="eastAsia" w:ascii="宋体" w:hAnsi="宋体" w:eastAsia="宋体" w:cs="宋体"/>
                <w:sz w:val="18"/>
                <w:szCs w:val="18"/>
              </w:rPr>
              <w:t>工件长≤10m,单挂重≤900kg</w:t>
            </w:r>
          </w:p>
        </w:tc>
        <w:tc>
          <w:tcPr>
            <w:tcW w:w="909" w:type="dxa"/>
            <w:vAlign w:val="center"/>
          </w:tcPr>
          <w:p>
            <w:pPr>
              <w:shd w:val="clear" w:color="auto" w:fill="FFFFFF"/>
              <w:spacing w:line="240" w:lineRule="exact"/>
              <w:jc w:val="center"/>
              <w:rPr>
                <w:rFonts w:hint="eastAsia" w:ascii="宋体" w:hAnsi="宋体" w:eastAsia="宋体" w:cs="宋体"/>
                <w:sz w:val="18"/>
                <w:szCs w:val="18"/>
              </w:rPr>
            </w:pPr>
            <w:r>
              <w:rPr>
                <w:rFonts w:hint="eastAsia" w:ascii="宋体" w:hAnsi="宋体" w:eastAsia="宋体" w:cs="宋体"/>
                <w:sz w:val="18"/>
                <w:szCs w:val="18"/>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jc w:val="center"/>
        </w:trPr>
        <w:tc>
          <w:tcPr>
            <w:tcW w:w="636" w:type="dxa"/>
            <w:tcBorders>
              <w:right w:val="single" w:color="auto" w:sz="4" w:space="0"/>
            </w:tcBorders>
            <w:vAlign w:val="center"/>
          </w:tcPr>
          <w:p>
            <w:pPr>
              <w:shd w:val="clear" w:color="auto" w:fill="FFFFFF"/>
              <w:spacing w:line="240" w:lineRule="exact"/>
              <w:jc w:val="center"/>
              <w:rPr>
                <w:rFonts w:hint="eastAsia" w:ascii="宋体" w:hAnsi="宋体" w:eastAsia="宋体" w:cs="宋体"/>
                <w:sz w:val="18"/>
                <w:szCs w:val="18"/>
              </w:rPr>
            </w:pPr>
            <w:r>
              <w:rPr>
                <w:rFonts w:hint="eastAsia" w:ascii="宋体" w:hAnsi="宋体" w:eastAsia="宋体" w:cs="宋体"/>
                <w:sz w:val="18"/>
                <w:szCs w:val="18"/>
              </w:rPr>
              <w:t>4</w:t>
            </w:r>
          </w:p>
        </w:tc>
        <w:tc>
          <w:tcPr>
            <w:tcW w:w="3451" w:type="dxa"/>
            <w:vAlign w:val="center"/>
          </w:tcPr>
          <w:p>
            <w:pPr>
              <w:shd w:val="clear" w:color="auto" w:fill="FFFFFF"/>
              <w:spacing w:line="240" w:lineRule="exact"/>
              <w:jc w:val="center"/>
              <w:rPr>
                <w:rFonts w:hint="eastAsia" w:ascii="宋体" w:hAnsi="宋体" w:eastAsia="宋体" w:cs="宋体"/>
                <w:sz w:val="18"/>
                <w:szCs w:val="18"/>
              </w:rPr>
            </w:pPr>
            <w:r>
              <w:rPr>
                <w:rFonts w:hint="eastAsia" w:ascii="宋体" w:hAnsi="宋体" w:eastAsia="宋体" w:cs="宋体"/>
                <w:sz w:val="18"/>
                <w:szCs w:val="18"/>
              </w:rPr>
              <w:t>基于建筑型钢自动涂装线的静电喷涂、“湿碰湿”、干式漆雾捕捉技术</w:t>
            </w:r>
          </w:p>
        </w:tc>
        <w:tc>
          <w:tcPr>
            <w:tcW w:w="3367" w:type="dxa"/>
            <w:tcBorders>
              <w:left w:val="single" w:color="auto" w:sz="4" w:space="0"/>
            </w:tcBorders>
            <w:vAlign w:val="center"/>
          </w:tcPr>
          <w:p>
            <w:pPr>
              <w:shd w:val="clear" w:color="auto" w:fill="FFFFFF"/>
              <w:spacing w:line="240" w:lineRule="exact"/>
              <w:jc w:val="center"/>
              <w:rPr>
                <w:rFonts w:hint="eastAsia" w:ascii="宋体" w:hAnsi="宋体" w:eastAsia="宋体" w:cs="宋体"/>
                <w:sz w:val="18"/>
                <w:szCs w:val="18"/>
              </w:rPr>
            </w:pPr>
            <w:r>
              <w:rPr>
                <w:rFonts w:hint="eastAsia" w:ascii="宋体" w:hAnsi="宋体" w:eastAsia="宋体" w:cs="宋体"/>
                <w:sz w:val="18"/>
                <w:szCs w:val="18"/>
              </w:rPr>
              <w:t>涂层精度125±10μm，油漆利用率提高30%以上，污水零排放</w:t>
            </w:r>
          </w:p>
          <w:p>
            <w:pPr>
              <w:shd w:val="clear" w:color="auto" w:fill="FFFFFF"/>
              <w:spacing w:line="240" w:lineRule="exact"/>
              <w:jc w:val="center"/>
              <w:rPr>
                <w:rFonts w:hint="eastAsia" w:ascii="宋体" w:hAnsi="宋体" w:eastAsia="宋体" w:cs="宋体"/>
                <w:sz w:val="18"/>
                <w:szCs w:val="18"/>
              </w:rPr>
            </w:pPr>
          </w:p>
        </w:tc>
        <w:tc>
          <w:tcPr>
            <w:tcW w:w="909" w:type="dxa"/>
            <w:vAlign w:val="center"/>
          </w:tcPr>
          <w:p>
            <w:pPr>
              <w:shd w:val="clear" w:color="auto" w:fill="FFFFFF"/>
              <w:spacing w:line="240" w:lineRule="exact"/>
              <w:jc w:val="center"/>
              <w:rPr>
                <w:rFonts w:hint="eastAsia" w:ascii="宋体" w:hAnsi="宋体" w:eastAsia="宋体" w:cs="宋体"/>
                <w:sz w:val="18"/>
                <w:szCs w:val="18"/>
              </w:rPr>
            </w:pPr>
            <w:r>
              <w:rPr>
                <w:rFonts w:hint="eastAsia" w:ascii="宋体" w:hAnsi="宋体" w:eastAsia="宋体" w:cs="宋体"/>
                <w:sz w:val="18"/>
                <w:szCs w:val="18"/>
              </w:rPr>
              <w:t>7</w:t>
            </w:r>
          </w:p>
        </w:tc>
      </w:tr>
    </w:tbl>
    <w:p>
      <w:pPr>
        <w:widowControl/>
        <w:jc w:val="center"/>
        <w:rPr>
          <w:rFonts w:hint="eastAsia" w:ascii="宋体" w:hAnsi="宋体" w:eastAsia="宋体" w:cs="宋体"/>
          <w:b/>
          <w:bCs/>
          <w:sz w:val="24"/>
        </w:rPr>
      </w:pPr>
      <w:r>
        <w:rPr>
          <w:rFonts w:hint="eastAsia" w:ascii="宋体" w:hAnsi="宋体" w:eastAsia="宋体" w:cs="宋体"/>
          <w:b/>
          <w:bCs/>
          <w:szCs w:val="21"/>
          <w:lang w:eastAsia="zh-CN"/>
        </w:rPr>
        <w:t>表</w:t>
      </w:r>
      <w:r>
        <w:rPr>
          <w:rFonts w:hint="eastAsia" w:ascii="宋体" w:hAnsi="宋体" w:eastAsia="宋体" w:cs="宋体"/>
          <w:b/>
          <w:bCs/>
          <w:szCs w:val="21"/>
          <w:lang w:val="en-US" w:eastAsia="zh-CN"/>
        </w:rPr>
        <w:t xml:space="preserve">3 </w:t>
      </w:r>
      <w:r>
        <w:rPr>
          <w:rFonts w:hint="eastAsia" w:ascii="宋体" w:hAnsi="宋体" w:eastAsia="宋体" w:cs="宋体"/>
          <w:b/>
          <w:bCs/>
          <w:szCs w:val="21"/>
        </w:rPr>
        <w:t>先进度评价表(7级为最高级)</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jc w:val="left"/>
        <w:textAlignment w:val="auto"/>
        <w:outlineLvl w:val="9"/>
        <w:rPr>
          <w:rFonts w:hint="eastAsia" w:ascii="宋体" w:hAnsi="宋体" w:eastAsia="宋体" w:cs="宋体"/>
          <w:b/>
          <w:bCs/>
          <w:sz w:val="24"/>
          <w:szCs w:val="24"/>
        </w:rPr>
      </w:pPr>
      <w:r>
        <w:rPr>
          <w:rFonts w:hint="eastAsia" w:ascii="宋体" w:hAnsi="宋体" w:eastAsia="宋体" w:cs="宋体"/>
          <w:b/>
          <w:sz w:val="24"/>
          <w:szCs w:val="24"/>
        </w:rPr>
        <w:t>2.室内环境质量检测报告结论（检验编号JB-HT-HZ-15001）：</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val="0"/>
        <w:spacing w:line="360" w:lineRule="auto"/>
        <w:ind w:right="0" w:rightChars="0" w:firstLine="480" w:firstLineChars="200"/>
        <w:jc w:val="both"/>
        <w:textAlignment w:val="auto"/>
        <w:outlineLvl w:val="9"/>
        <w:rPr>
          <w:rFonts w:hint="eastAsia" w:ascii="宋体" w:hAnsi="宋体" w:eastAsia="宋体" w:cs="宋体"/>
          <w:sz w:val="24"/>
          <w:szCs w:val="24"/>
          <w:lang w:eastAsia="zh-CN"/>
        </w:rPr>
      </w:pPr>
      <w:r>
        <w:rPr>
          <w:rFonts w:hint="eastAsia" w:ascii="宋体" w:hAnsi="宋体" w:eastAsia="宋体" w:cs="宋体"/>
          <w:sz w:val="24"/>
          <w:szCs w:val="24"/>
        </w:rPr>
        <w:t>本项目室内气体检测值为： 甲醛0.073mg/m³，苯0.039mg/m³，TVOC 0.3003mg/m³， VOCs 12.6mg/m³</w:t>
      </w:r>
      <w:r>
        <w:rPr>
          <w:rFonts w:hint="eastAsia" w:ascii="宋体" w:hAnsi="宋体" w:eastAsia="宋体" w:cs="宋体"/>
          <w:sz w:val="24"/>
          <w:szCs w:val="24"/>
          <w:lang w:eastAsia="zh-CN"/>
        </w:rPr>
        <w:t>。</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val="0"/>
        <w:spacing w:line="360" w:lineRule="auto"/>
        <w:ind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国家标准限值为：甲醛≤0.1mg/m³，苯≤0.09mg/m³，TVOC0.6mg/m³，VOCs≤25mg/m³，</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val="0"/>
        <w:spacing w:line="360" w:lineRule="auto"/>
        <w:ind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世界主要发达国家和地区排气筒VOCs排放标准限值：欧盟50mg/m³，日本新设备400PPMC、其他700PPMC，台湾60-50mg/m³。</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82" w:firstLineChars="200"/>
        <w:jc w:val="left"/>
        <w:textAlignment w:val="auto"/>
        <w:outlineLvl w:val="9"/>
        <w:rPr>
          <w:rFonts w:hint="eastAsia" w:ascii="宋体" w:hAnsi="宋体" w:eastAsia="宋体" w:cs="宋体"/>
          <w:b/>
          <w:sz w:val="24"/>
          <w:szCs w:val="24"/>
        </w:rPr>
      </w:pPr>
      <w:r>
        <w:rPr>
          <w:rFonts w:hint="eastAsia" w:ascii="宋体" w:hAnsi="宋体" w:eastAsia="宋体" w:cs="宋体"/>
          <w:b/>
          <w:bCs/>
          <w:sz w:val="24"/>
          <w:szCs w:val="24"/>
        </w:rPr>
        <w:t>检验结论：本项目室内气体检测值不仅低于国家标准限值，也低于国际标准限值。</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jc w:val="left"/>
        <w:textAlignment w:val="auto"/>
        <w:outlineLvl w:val="9"/>
        <w:rPr>
          <w:rFonts w:hint="eastAsia" w:ascii="宋体" w:hAnsi="宋体" w:eastAsia="宋体" w:cs="宋体"/>
          <w:b/>
          <w:sz w:val="24"/>
          <w:szCs w:val="24"/>
        </w:rPr>
      </w:pPr>
      <w:r>
        <w:rPr>
          <w:rFonts w:hint="eastAsia" w:ascii="宋体" w:hAnsi="宋体" w:eastAsia="宋体" w:cs="宋体"/>
          <w:b/>
          <w:sz w:val="24"/>
          <w:szCs w:val="24"/>
        </w:rPr>
        <w:t>3.涂层厚度检测报告结论（检验编号CJ1523820150401）：</w:t>
      </w:r>
    </w:p>
    <w:p>
      <w:pPr>
        <w:keepNext w:val="0"/>
        <w:keepLines w:val="0"/>
        <w:pageBreakBefore w:val="0"/>
        <w:shd w:val="clear" w:color="auto" w:fill="FFFFFF"/>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本批钢构件共计150件。随机抽样，用涂层测厚仪检查，共检测15件，每件检测5处，每处的数值为3个相距50mm测点涂层干漆膜厚度的平均值。涂层设计厚度125μm，厚度允许偏差±</w:t>
      </w:r>
      <w:r>
        <w:rPr>
          <w:rFonts w:hint="eastAsia" w:ascii="宋体" w:hAnsi="宋体" w:eastAsia="宋体" w:cs="宋体"/>
          <w:sz w:val="24"/>
          <w:szCs w:val="24"/>
          <w:lang w:val="en-US" w:eastAsia="zh-CN"/>
        </w:rPr>
        <w:t>25</w:t>
      </w:r>
      <w:r>
        <w:rPr>
          <w:rFonts w:hint="eastAsia" w:ascii="宋体" w:hAnsi="宋体" w:eastAsia="宋体" w:cs="宋体"/>
          <w:sz w:val="24"/>
          <w:szCs w:val="24"/>
        </w:rPr>
        <w:t>μm</w:t>
      </w:r>
      <w:r>
        <w:rPr>
          <w:rFonts w:hint="eastAsia" w:ascii="宋体" w:hAnsi="宋体" w:eastAsia="宋体" w:cs="宋体"/>
          <w:sz w:val="24"/>
          <w:szCs w:val="24"/>
          <w:lang w:eastAsia="zh-CN"/>
        </w:rPr>
        <w:t>。实测</w:t>
      </w:r>
      <w:r>
        <w:rPr>
          <w:rFonts w:hint="eastAsia" w:ascii="宋体" w:hAnsi="宋体" w:eastAsia="宋体" w:cs="宋体"/>
          <w:sz w:val="24"/>
          <w:szCs w:val="24"/>
        </w:rPr>
        <w:t>涂层</w:t>
      </w:r>
      <w:r>
        <w:rPr>
          <w:rFonts w:hint="eastAsia" w:ascii="宋体" w:hAnsi="宋体" w:eastAsia="宋体" w:cs="宋体"/>
          <w:sz w:val="24"/>
          <w:szCs w:val="24"/>
          <w:lang w:eastAsia="zh-CN"/>
        </w:rPr>
        <w:t>平均</w:t>
      </w:r>
      <w:r>
        <w:rPr>
          <w:rFonts w:hint="eastAsia" w:ascii="宋体" w:hAnsi="宋体" w:eastAsia="宋体" w:cs="宋体"/>
          <w:sz w:val="24"/>
          <w:szCs w:val="24"/>
        </w:rPr>
        <w:t>厚度≥125μm，涂层厚度偏差≤±10μm</w:t>
      </w:r>
      <w:r>
        <w:rPr>
          <w:rFonts w:hint="eastAsia" w:ascii="宋体" w:hAnsi="宋体" w:eastAsia="宋体" w:cs="宋体"/>
          <w:sz w:val="24"/>
          <w:szCs w:val="24"/>
          <w:lang w:eastAsia="zh-CN"/>
        </w:rPr>
        <w:t>。</w:t>
      </w:r>
    </w:p>
    <w:p>
      <w:pPr>
        <w:keepNext w:val="0"/>
        <w:keepLines w:val="0"/>
        <w:pageBreakBefore w:val="0"/>
        <w:shd w:val="clear" w:color="auto" w:fill="FFFFFF"/>
        <w:kinsoku/>
        <w:wordWrap/>
        <w:overflowPunct/>
        <w:topLinePunct w:val="0"/>
        <w:autoSpaceDE/>
        <w:autoSpaceDN/>
        <w:bidi w:val="0"/>
        <w:adjustRightInd/>
        <w:snapToGrid/>
        <w:spacing w:line="360" w:lineRule="auto"/>
        <w:ind w:left="0" w:leftChars="0" w:right="0" w:rightChars="0" w:firstLine="482" w:firstLineChars="200"/>
        <w:textAlignment w:val="auto"/>
        <w:outlineLvl w:val="9"/>
        <w:rPr>
          <w:rFonts w:hint="eastAsia" w:ascii="宋体" w:hAnsi="宋体" w:eastAsia="宋体" w:cs="宋体"/>
          <w:b/>
          <w:sz w:val="24"/>
          <w:szCs w:val="24"/>
        </w:rPr>
      </w:pPr>
      <w:r>
        <w:rPr>
          <w:rFonts w:hint="eastAsia" w:ascii="宋体" w:hAnsi="宋体" w:eastAsia="宋体" w:cs="宋体"/>
          <w:b/>
          <w:bCs/>
          <w:sz w:val="24"/>
          <w:szCs w:val="24"/>
        </w:rPr>
        <w:t>检验结论：本批钢结构防腐涂层厚度采用磁性测厚仪检测75处，未发现超标涂层厚度，所检构件涂层厚度满足设计要求。</w:t>
      </w:r>
    </w:p>
    <w:p>
      <w:pPr>
        <w:rPr>
          <w:rFonts w:hint="eastAsia" w:ascii="宋体" w:hAnsi="宋体" w:eastAsia="宋体" w:cs="宋体"/>
          <w:b/>
          <w:bCs/>
          <w:sz w:val="24"/>
          <w:szCs w:val="24"/>
        </w:rPr>
      </w:pPr>
      <w:r>
        <w:rPr>
          <w:rFonts w:hint="eastAsia" w:ascii="宋体" w:hAnsi="宋体" w:eastAsia="宋体" w:cs="宋体"/>
          <w:b/>
          <w:sz w:val="24"/>
          <w:szCs w:val="24"/>
        </w:rPr>
        <w:t>4.油漆喷涂损耗测试报告结论：</w:t>
      </w:r>
    </w:p>
    <w:tbl>
      <w:tblPr>
        <w:tblStyle w:val="7"/>
        <w:tblpPr w:leftFromText="180" w:rightFromText="180" w:vertAnchor="text" w:horzAnchor="page" w:tblpX="6112" w:tblpY="225"/>
        <w:tblOverlap w:val="never"/>
        <w:tblW w:w="37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5"/>
        <w:gridCol w:w="908"/>
        <w:gridCol w:w="848"/>
        <w:gridCol w:w="760"/>
        <w:gridCol w:w="9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799" w:type="dxa"/>
            <w:gridSpan w:val="5"/>
            <w:shd w:val="clear" w:color="auto" w:fill="auto"/>
          </w:tcPr>
          <w:p>
            <w:pPr>
              <w:shd w:val="clear" w:color="auto" w:fill="FFFFFF"/>
              <w:spacing w:line="240" w:lineRule="exact"/>
              <w:ind w:firstLine="420" w:firstLineChars="200"/>
              <w:jc w:val="center"/>
              <w:rPr>
                <w:rFonts w:hint="eastAsia" w:ascii="宋体" w:hAnsi="宋体" w:eastAsia="宋体" w:cs="宋体"/>
                <w:szCs w:val="21"/>
              </w:rPr>
            </w:pPr>
            <w:r>
              <w:rPr>
                <w:rFonts w:hint="eastAsia" w:ascii="宋体" w:hAnsi="宋体" w:eastAsia="宋体" w:cs="宋体"/>
                <w:szCs w:val="21"/>
              </w:rPr>
              <w:t>静电喷涂油漆损耗内部测试数据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3" w:hRule="atLeast"/>
        </w:trPr>
        <w:tc>
          <w:tcPr>
            <w:tcW w:w="375" w:type="dxa"/>
            <w:shd w:val="clear" w:color="auto" w:fill="auto"/>
            <w:vAlign w:val="center"/>
          </w:tcPr>
          <w:p>
            <w:pPr>
              <w:shd w:val="clear" w:color="auto" w:fill="FFFFFF"/>
              <w:spacing w:line="240" w:lineRule="exact"/>
              <w:rPr>
                <w:rFonts w:hint="eastAsia" w:ascii="宋体" w:hAnsi="宋体" w:eastAsia="宋体" w:cs="宋体"/>
                <w:szCs w:val="21"/>
              </w:rPr>
            </w:pPr>
            <w:r>
              <w:rPr>
                <w:rFonts w:hint="eastAsia" w:ascii="宋体" w:hAnsi="宋体" w:eastAsia="宋体" w:cs="宋体"/>
                <w:szCs w:val="21"/>
              </w:rPr>
              <w:t>批次</w:t>
            </w:r>
          </w:p>
        </w:tc>
        <w:tc>
          <w:tcPr>
            <w:tcW w:w="908" w:type="dxa"/>
            <w:shd w:val="clear" w:color="auto" w:fill="auto"/>
            <w:vAlign w:val="center"/>
          </w:tcPr>
          <w:p>
            <w:pPr>
              <w:shd w:val="clear" w:color="auto" w:fill="FFFFFF"/>
              <w:spacing w:line="240" w:lineRule="exact"/>
              <w:rPr>
                <w:rFonts w:hint="eastAsia" w:ascii="宋体" w:hAnsi="宋体" w:eastAsia="宋体" w:cs="宋体"/>
                <w:szCs w:val="21"/>
              </w:rPr>
            </w:pPr>
            <w:r>
              <w:rPr>
                <w:rFonts w:hint="eastAsia" w:ascii="宋体" w:hAnsi="宋体" w:eastAsia="宋体" w:cs="宋体"/>
                <w:szCs w:val="21"/>
              </w:rPr>
              <w:t>喷涂实际用量（kg）</w:t>
            </w:r>
          </w:p>
        </w:tc>
        <w:tc>
          <w:tcPr>
            <w:tcW w:w="848" w:type="dxa"/>
            <w:shd w:val="clear" w:color="auto" w:fill="auto"/>
            <w:vAlign w:val="center"/>
          </w:tcPr>
          <w:p>
            <w:pPr>
              <w:shd w:val="clear" w:color="auto" w:fill="FFFFFF"/>
              <w:spacing w:line="240" w:lineRule="exact"/>
              <w:rPr>
                <w:rFonts w:hint="eastAsia" w:ascii="宋体" w:hAnsi="宋体" w:eastAsia="宋体" w:cs="宋体"/>
                <w:szCs w:val="21"/>
              </w:rPr>
            </w:pPr>
            <w:r>
              <w:rPr>
                <w:rFonts w:hint="eastAsia" w:ascii="宋体" w:hAnsi="宋体" w:eastAsia="宋体" w:cs="宋体"/>
                <w:szCs w:val="21"/>
              </w:rPr>
              <w:t>理论油漆用量(kg)</w:t>
            </w:r>
          </w:p>
        </w:tc>
        <w:tc>
          <w:tcPr>
            <w:tcW w:w="760" w:type="dxa"/>
            <w:shd w:val="clear" w:color="auto" w:fill="auto"/>
            <w:vAlign w:val="center"/>
          </w:tcPr>
          <w:p>
            <w:pPr>
              <w:shd w:val="clear" w:color="auto" w:fill="FFFFFF"/>
              <w:spacing w:line="240" w:lineRule="exact"/>
              <w:rPr>
                <w:rFonts w:hint="eastAsia" w:ascii="宋体" w:hAnsi="宋体" w:eastAsia="宋体" w:cs="宋体"/>
                <w:szCs w:val="21"/>
              </w:rPr>
            </w:pPr>
            <w:r>
              <w:rPr>
                <w:rFonts w:hint="eastAsia" w:ascii="宋体" w:hAnsi="宋体" w:eastAsia="宋体" w:cs="宋体"/>
                <w:szCs w:val="21"/>
              </w:rPr>
              <w:t>油漆损耗系数</w:t>
            </w:r>
          </w:p>
        </w:tc>
        <w:tc>
          <w:tcPr>
            <w:tcW w:w="908" w:type="dxa"/>
            <w:shd w:val="clear" w:color="auto" w:fill="auto"/>
            <w:vAlign w:val="center"/>
          </w:tcPr>
          <w:p>
            <w:pPr>
              <w:shd w:val="clear" w:color="auto" w:fill="FFFFFF"/>
              <w:spacing w:line="240" w:lineRule="exact"/>
              <w:rPr>
                <w:rFonts w:hint="eastAsia" w:ascii="宋体" w:hAnsi="宋体" w:eastAsia="宋体" w:cs="宋体"/>
                <w:szCs w:val="21"/>
              </w:rPr>
            </w:pPr>
            <w:r>
              <w:rPr>
                <w:rFonts w:hint="eastAsia" w:ascii="宋体" w:hAnsi="宋体" w:eastAsia="宋体" w:cs="宋体"/>
                <w:szCs w:val="21"/>
              </w:rPr>
              <w:t>平均油漆损耗系数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75" w:type="dxa"/>
            <w:shd w:val="clear" w:color="auto" w:fill="auto"/>
          </w:tcPr>
          <w:p>
            <w:pPr>
              <w:shd w:val="clear" w:color="auto" w:fill="FFFFFF"/>
              <w:spacing w:line="240" w:lineRule="exact"/>
              <w:rPr>
                <w:rFonts w:hint="eastAsia" w:ascii="宋体" w:hAnsi="宋体" w:eastAsia="宋体" w:cs="宋体"/>
                <w:szCs w:val="21"/>
              </w:rPr>
            </w:pPr>
            <w:r>
              <w:rPr>
                <w:rFonts w:hint="eastAsia" w:ascii="宋体" w:hAnsi="宋体" w:eastAsia="宋体" w:cs="宋体"/>
                <w:szCs w:val="21"/>
              </w:rPr>
              <w:t>1</w:t>
            </w:r>
          </w:p>
        </w:tc>
        <w:tc>
          <w:tcPr>
            <w:tcW w:w="908" w:type="dxa"/>
            <w:shd w:val="clear" w:color="auto" w:fill="auto"/>
          </w:tcPr>
          <w:p>
            <w:pPr>
              <w:shd w:val="clear" w:color="auto" w:fill="FFFFFF"/>
              <w:spacing w:line="240" w:lineRule="exact"/>
              <w:rPr>
                <w:rFonts w:hint="eastAsia" w:ascii="宋体" w:hAnsi="宋体" w:eastAsia="宋体" w:cs="宋体"/>
                <w:szCs w:val="21"/>
              </w:rPr>
            </w:pPr>
            <w:r>
              <w:rPr>
                <w:rFonts w:hint="eastAsia" w:ascii="宋体" w:hAnsi="宋体" w:eastAsia="宋体" w:cs="宋体"/>
                <w:szCs w:val="21"/>
              </w:rPr>
              <w:t>140.90</w:t>
            </w:r>
          </w:p>
        </w:tc>
        <w:tc>
          <w:tcPr>
            <w:tcW w:w="848" w:type="dxa"/>
            <w:vMerge w:val="restart"/>
            <w:shd w:val="clear" w:color="auto" w:fill="auto"/>
          </w:tcPr>
          <w:p>
            <w:pPr>
              <w:shd w:val="clear" w:color="auto" w:fill="FFFFFF"/>
              <w:spacing w:line="240" w:lineRule="exact"/>
              <w:rPr>
                <w:rFonts w:hint="eastAsia" w:ascii="宋体" w:hAnsi="宋体" w:eastAsia="宋体" w:cs="宋体"/>
                <w:szCs w:val="21"/>
              </w:rPr>
            </w:pPr>
          </w:p>
          <w:p>
            <w:pPr>
              <w:shd w:val="clear" w:color="auto" w:fill="FFFFFF"/>
              <w:spacing w:line="240" w:lineRule="exact"/>
              <w:rPr>
                <w:rFonts w:hint="eastAsia" w:ascii="宋体" w:hAnsi="宋体" w:eastAsia="宋体" w:cs="宋体"/>
                <w:szCs w:val="21"/>
              </w:rPr>
            </w:pPr>
          </w:p>
          <w:p>
            <w:pPr>
              <w:shd w:val="clear" w:color="auto" w:fill="FFFFFF"/>
              <w:spacing w:line="240" w:lineRule="exact"/>
              <w:rPr>
                <w:rFonts w:hint="eastAsia" w:ascii="宋体" w:hAnsi="宋体" w:eastAsia="宋体" w:cs="宋体"/>
                <w:szCs w:val="21"/>
              </w:rPr>
            </w:pPr>
            <w:r>
              <w:rPr>
                <w:rFonts w:hint="eastAsia" w:ascii="宋体" w:hAnsi="宋体" w:eastAsia="宋体" w:cs="宋体"/>
                <w:szCs w:val="21"/>
              </w:rPr>
              <w:t>131.69</w:t>
            </w:r>
          </w:p>
        </w:tc>
        <w:tc>
          <w:tcPr>
            <w:tcW w:w="760" w:type="dxa"/>
            <w:shd w:val="clear" w:color="auto" w:fill="auto"/>
          </w:tcPr>
          <w:p>
            <w:pPr>
              <w:shd w:val="clear" w:color="auto" w:fill="FFFFFF"/>
              <w:spacing w:line="240" w:lineRule="exact"/>
              <w:rPr>
                <w:rFonts w:hint="eastAsia" w:ascii="宋体" w:hAnsi="宋体" w:eastAsia="宋体" w:cs="宋体"/>
                <w:szCs w:val="21"/>
              </w:rPr>
            </w:pPr>
            <w:r>
              <w:rPr>
                <w:rFonts w:hint="eastAsia" w:ascii="宋体" w:hAnsi="宋体" w:eastAsia="宋体" w:cs="宋体"/>
                <w:szCs w:val="21"/>
              </w:rPr>
              <w:t>6.99%</w:t>
            </w:r>
          </w:p>
        </w:tc>
        <w:tc>
          <w:tcPr>
            <w:tcW w:w="908" w:type="dxa"/>
            <w:vMerge w:val="restart"/>
            <w:shd w:val="clear" w:color="auto" w:fill="auto"/>
            <w:vAlign w:val="center"/>
          </w:tcPr>
          <w:p>
            <w:pPr>
              <w:shd w:val="clear" w:color="auto" w:fill="FFFFFF"/>
              <w:spacing w:line="240" w:lineRule="exact"/>
              <w:rPr>
                <w:rFonts w:hint="eastAsia" w:ascii="宋体" w:hAnsi="宋体" w:eastAsia="宋体" w:cs="宋体"/>
                <w:szCs w:val="21"/>
              </w:rPr>
            </w:pPr>
            <w:r>
              <w:rPr>
                <w:rFonts w:hint="eastAsia" w:ascii="宋体" w:hAnsi="宋体" w:eastAsia="宋体" w:cs="宋体"/>
                <w:szCs w:val="21"/>
              </w:rPr>
              <w:t>7.46%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75" w:type="dxa"/>
            <w:shd w:val="clear" w:color="auto" w:fill="auto"/>
          </w:tcPr>
          <w:p>
            <w:pPr>
              <w:shd w:val="clear" w:color="auto" w:fill="FFFFFF"/>
              <w:spacing w:line="240" w:lineRule="exact"/>
              <w:rPr>
                <w:rFonts w:hint="eastAsia" w:ascii="宋体" w:hAnsi="宋体" w:eastAsia="宋体" w:cs="宋体"/>
                <w:szCs w:val="21"/>
              </w:rPr>
            </w:pPr>
            <w:r>
              <w:rPr>
                <w:rFonts w:hint="eastAsia" w:ascii="宋体" w:hAnsi="宋体" w:eastAsia="宋体" w:cs="宋体"/>
                <w:szCs w:val="21"/>
              </w:rPr>
              <w:t>2</w:t>
            </w:r>
          </w:p>
        </w:tc>
        <w:tc>
          <w:tcPr>
            <w:tcW w:w="908" w:type="dxa"/>
            <w:shd w:val="clear" w:color="auto" w:fill="auto"/>
          </w:tcPr>
          <w:p>
            <w:pPr>
              <w:shd w:val="clear" w:color="auto" w:fill="FFFFFF"/>
              <w:spacing w:line="240" w:lineRule="exact"/>
              <w:rPr>
                <w:rFonts w:hint="eastAsia" w:ascii="宋体" w:hAnsi="宋体" w:eastAsia="宋体" w:cs="宋体"/>
                <w:szCs w:val="21"/>
              </w:rPr>
            </w:pPr>
            <w:r>
              <w:rPr>
                <w:rFonts w:hint="eastAsia" w:ascii="宋体" w:hAnsi="宋体" w:eastAsia="宋体" w:cs="宋体"/>
                <w:szCs w:val="21"/>
              </w:rPr>
              <w:t>141.42</w:t>
            </w:r>
          </w:p>
        </w:tc>
        <w:tc>
          <w:tcPr>
            <w:tcW w:w="848" w:type="dxa"/>
            <w:vMerge w:val="continue"/>
            <w:shd w:val="clear" w:color="auto" w:fill="auto"/>
          </w:tcPr>
          <w:p>
            <w:pPr>
              <w:shd w:val="clear" w:color="auto" w:fill="FFFFFF"/>
              <w:spacing w:line="240" w:lineRule="exact"/>
              <w:ind w:firstLine="420" w:firstLineChars="200"/>
              <w:rPr>
                <w:rFonts w:hint="eastAsia" w:ascii="宋体" w:hAnsi="宋体" w:eastAsia="宋体" w:cs="宋体"/>
                <w:szCs w:val="21"/>
              </w:rPr>
            </w:pPr>
          </w:p>
        </w:tc>
        <w:tc>
          <w:tcPr>
            <w:tcW w:w="760" w:type="dxa"/>
            <w:shd w:val="clear" w:color="auto" w:fill="auto"/>
          </w:tcPr>
          <w:p>
            <w:pPr>
              <w:shd w:val="clear" w:color="auto" w:fill="FFFFFF"/>
              <w:spacing w:line="240" w:lineRule="exact"/>
              <w:rPr>
                <w:rFonts w:hint="eastAsia" w:ascii="宋体" w:hAnsi="宋体" w:eastAsia="宋体" w:cs="宋体"/>
                <w:szCs w:val="21"/>
              </w:rPr>
            </w:pPr>
            <w:r>
              <w:rPr>
                <w:rFonts w:hint="eastAsia" w:ascii="宋体" w:hAnsi="宋体" w:eastAsia="宋体" w:cs="宋体"/>
                <w:szCs w:val="21"/>
              </w:rPr>
              <w:t>7.37%</w:t>
            </w:r>
          </w:p>
        </w:tc>
        <w:tc>
          <w:tcPr>
            <w:tcW w:w="908" w:type="dxa"/>
            <w:vMerge w:val="continue"/>
            <w:shd w:val="clear" w:color="auto" w:fill="auto"/>
          </w:tcPr>
          <w:p>
            <w:pPr>
              <w:shd w:val="clear" w:color="auto" w:fill="FFFFFF"/>
              <w:spacing w:line="240" w:lineRule="exact"/>
              <w:ind w:firstLine="420" w:firstLineChars="200"/>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 w:hRule="atLeast"/>
        </w:trPr>
        <w:tc>
          <w:tcPr>
            <w:tcW w:w="375" w:type="dxa"/>
            <w:shd w:val="clear" w:color="auto" w:fill="auto"/>
          </w:tcPr>
          <w:p>
            <w:pPr>
              <w:shd w:val="clear" w:color="auto" w:fill="FFFFFF"/>
              <w:spacing w:line="240" w:lineRule="exact"/>
              <w:rPr>
                <w:rFonts w:hint="eastAsia" w:ascii="宋体" w:hAnsi="宋体" w:eastAsia="宋体" w:cs="宋体"/>
                <w:szCs w:val="21"/>
              </w:rPr>
            </w:pPr>
            <w:r>
              <w:rPr>
                <w:rFonts w:hint="eastAsia" w:ascii="宋体" w:hAnsi="宋体" w:eastAsia="宋体" w:cs="宋体"/>
                <w:szCs w:val="21"/>
              </w:rPr>
              <w:t>3</w:t>
            </w:r>
          </w:p>
        </w:tc>
        <w:tc>
          <w:tcPr>
            <w:tcW w:w="908" w:type="dxa"/>
            <w:shd w:val="clear" w:color="auto" w:fill="auto"/>
          </w:tcPr>
          <w:p>
            <w:pPr>
              <w:shd w:val="clear" w:color="auto" w:fill="FFFFFF"/>
              <w:spacing w:line="240" w:lineRule="exact"/>
              <w:rPr>
                <w:rFonts w:hint="eastAsia" w:ascii="宋体" w:hAnsi="宋体" w:eastAsia="宋体" w:cs="宋体"/>
                <w:szCs w:val="21"/>
              </w:rPr>
            </w:pPr>
            <w:r>
              <w:rPr>
                <w:rFonts w:hint="eastAsia" w:ascii="宋体" w:hAnsi="宋体" w:eastAsia="宋体" w:cs="宋体"/>
                <w:szCs w:val="21"/>
              </w:rPr>
              <w:t>142.34</w:t>
            </w:r>
          </w:p>
        </w:tc>
        <w:tc>
          <w:tcPr>
            <w:tcW w:w="848" w:type="dxa"/>
            <w:vMerge w:val="continue"/>
            <w:shd w:val="clear" w:color="auto" w:fill="auto"/>
          </w:tcPr>
          <w:p>
            <w:pPr>
              <w:shd w:val="clear" w:color="auto" w:fill="FFFFFF"/>
              <w:spacing w:line="240" w:lineRule="exact"/>
              <w:ind w:firstLine="420" w:firstLineChars="200"/>
              <w:rPr>
                <w:rFonts w:hint="eastAsia" w:ascii="宋体" w:hAnsi="宋体" w:eastAsia="宋体" w:cs="宋体"/>
                <w:szCs w:val="21"/>
              </w:rPr>
            </w:pPr>
          </w:p>
        </w:tc>
        <w:tc>
          <w:tcPr>
            <w:tcW w:w="760" w:type="dxa"/>
            <w:shd w:val="clear" w:color="auto" w:fill="auto"/>
          </w:tcPr>
          <w:p>
            <w:pPr>
              <w:shd w:val="clear" w:color="auto" w:fill="FFFFFF"/>
              <w:spacing w:line="240" w:lineRule="exact"/>
              <w:rPr>
                <w:rFonts w:hint="eastAsia" w:ascii="宋体" w:hAnsi="宋体" w:eastAsia="宋体" w:cs="宋体"/>
                <w:szCs w:val="21"/>
              </w:rPr>
            </w:pPr>
            <w:r>
              <w:rPr>
                <w:rFonts w:hint="eastAsia" w:ascii="宋体" w:hAnsi="宋体" w:eastAsia="宋体" w:cs="宋体"/>
                <w:szCs w:val="21"/>
              </w:rPr>
              <w:t>8.06%</w:t>
            </w:r>
          </w:p>
        </w:tc>
        <w:tc>
          <w:tcPr>
            <w:tcW w:w="908" w:type="dxa"/>
            <w:vMerge w:val="continue"/>
            <w:shd w:val="clear" w:color="auto" w:fill="auto"/>
          </w:tcPr>
          <w:p>
            <w:pPr>
              <w:shd w:val="clear" w:color="auto" w:fill="FFFFFF"/>
              <w:spacing w:line="240" w:lineRule="exact"/>
              <w:ind w:firstLine="420" w:firstLineChars="200"/>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75" w:type="dxa"/>
            <w:shd w:val="clear" w:color="auto" w:fill="auto"/>
          </w:tcPr>
          <w:p>
            <w:pPr>
              <w:shd w:val="clear" w:color="auto" w:fill="FFFFFF"/>
              <w:spacing w:line="240" w:lineRule="exact"/>
              <w:rPr>
                <w:rFonts w:hint="eastAsia" w:ascii="宋体" w:hAnsi="宋体" w:eastAsia="宋体" w:cs="宋体"/>
                <w:szCs w:val="21"/>
              </w:rPr>
            </w:pPr>
            <w:r>
              <w:rPr>
                <w:rFonts w:hint="eastAsia" w:ascii="宋体" w:hAnsi="宋体" w:eastAsia="宋体" w:cs="宋体"/>
                <w:szCs w:val="21"/>
              </w:rPr>
              <w:t>4</w:t>
            </w:r>
          </w:p>
        </w:tc>
        <w:tc>
          <w:tcPr>
            <w:tcW w:w="908" w:type="dxa"/>
            <w:shd w:val="clear" w:color="auto" w:fill="auto"/>
          </w:tcPr>
          <w:p>
            <w:pPr>
              <w:shd w:val="clear" w:color="auto" w:fill="FFFFFF"/>
              <w:spacing w:line="240" w:lineRule="exact"/>
              <w:rPr>
                <w:rFonts w:hint="eastAsia" w:ascii="宋体" w:hAnsi="宋体" w:eastAsia="宋体" w:cs="宋体"/>
                <w:szCs w:val="21"/>
              </w:rPr>
            </w:pPr>
            <w:r>
              <w:rPr>
                <w:rFonts w:hint="eastAsia" w:ascii="宋体" w:hAnsi="宋体" w:eastAsia="宋体" w:cs="宋体"/>
                <w:szCs w:val="21"/>
              </w:rPr>
              <w:t>140.53</w:t>
            </w:r>
          </w:p>
        </w:tc>
        <w:tc>
          <w:tcPr>
            <w:tcW w:w="848" w:type="dxa"/>
            <w:vMerge w:val="continue"/>
            <w:shd w:val="clear" w:color="auto" w:fill="auto"/>
          </w:tcPr>
          <w:p>
            <w:pPr>
              <w:shd w:val="clear" w:color="auto" w:fill="FFFFFF"/>
              <w:spacing w:line="240" w:lineRule="exact"/>
              <w:ind w:firstLine="420" w:firstLineChars="200"/>
              <w:rPr>
                <w:rFonts w:hint="eastAsia" w:ascii="宋体" w:hAnsi="宋体" w:eastAsia="宋体" w:cs="宋体"/>
                <w:szCs w:val="21"/>
              </w:rPr>
            </w:pPr>
          </w:p>
        </w:tc>
        <w:tc>
          <w:tcPr>
            <w:tcW w:w="760" w:type="dxa"/>
            <w:shd w:val="clear" w:color="auto" w:fill="auto"/>
          </w:tcPr>
          <w:p>
            <w:pPr>
              <w:shd w:val="clear" w:color="auto" w:fill="FFFFFF"/>
              <w:spacing w:line="240" w:lineRule="exact"/>
              <w:rPr>
                <w:rFonts w:hint="eastAsia" w:ascii="宋体" w:hAnsi="宋体" w:eastAsia="宋体" w:cs="宋体"/>
                <w:szCs w:val="21"/>
              </w:rPr>
            </w:pPr>
            <w:r>
              <w:rPr>
                <w:rFonts w:hint="eastAsia" w:ascii="宋体" w:hAnsi="宋体" w:eastAsia="宋体" w:cs="宋体"/>
                <w:szCs w:val="21"/>
              </w:rPr>
              <w:t>6.69%</w:t>
            </w:r>
          </w:p>
        </w:tc>
        <w:tc>
          <w:tcPr>
            <w:tcW w:w="908" w:type="dxa"/>
            <w:vMerge w:val="continue"/>
            <w:shd w:val="clear" w:color="auto" w:fill="auto"/>
          </w:tcPr>
          <w:p>
            <w:pPr>
              <w:shd w:val="clear" w:color="auto" w:fill="FFFFFF"/>
              <w:spacing w:line="240" w:lineRule="exact"/>
              <w:ind w:firstLine="420" w:firstLineChars="200"/>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75" w:type="dxa"/>
            <w:shd w:val="clear" w:color="auto" w:fill="auto"/>
          </w:tcPr>
          <w:p>
            <w:pPr>
              <w:shd w:val="clear" w:color="auto" w:fill="FFFFFF"/>
              <w:spacing w:line="240" w:lineRule="exact"/>
              <w:rPr>
                <w:rFonts w:hint="eastAsia" w:ascii="宋体" w:hAnsi="宋体" w:eastAsia="宋体" w:cs="宋体"/>
                <w:szCs w:val="21"/>
              </w:rPr>
            </w:pPr>
            <w:r>
              <w:rPr>
                <w:rFonts w:hint="eastAsia" w:ascii="宋体" w:hAnsi="宋体" w:eastAsia="宋体" w:cs="宋体"/>
                <w:szCs w:val="21"/>
              </w:rPr>
              <w:t>5</w:t>
            </w:r>
          </w:p>
        </w:tc>
        <w:tc>
          <w:tcPr>
            <w:tcW w:w="908" w:type="dxa"/>
            <w:shd w:val="clear" w:color="auto" w:fill="auto"/>
          </w:tcPr>
          <w:p>
            <w:pPr>
              <w:shd w:val="clear" w:color="auto" w:fill="FFFFFF"/>
              <w:spacing w:line="240" w:lineRule="exact"/>
              <w:rPr>
                <w:rFonts w:hint="eastAsia" w:ascii="宋体" w:hAnsi="宋体" w:eastAsia="宋体" w:cs="宋体"/>
                <w:szCs w:val="21"/>
              </w:rPr>
            </w:pPr>
            <w:r>
              <w:rPr>
                <w:rFonts w:hint="eastAsia" w:ascii="宋体" w:hAnsi="宋体" w:eastAsia="宋体" w:cs="宋体"/>
                <w:szCs w:val="21"/>
              </w:rPr>
              <w:t>142.55</w:t>
            </w:r>
          </w:p>
        </w:tc>
        <w:tc>
          <w:tcPr>
            <w:tcW w:w="848" w:type="dxa"/>
            <w:vMerge w:val="continue"/>
            <w:shd w:val="clear" w:color="auto" w:fill="auto"/>
          </w:tcPr>
          <w:p>
            <w:pPr>
              <w:shd w:val="clear" w:color="auto" w:fill="FFFFFF"/>
              <w:spacing w:line="240" w:lineRule="exact"/>
              <w:ind w:firstLine="420" w:firstLineChars="200"/>
              <w:rPr>
                <w:rFonts w:hint="eastAsia" w:ascii="宋体" w:hAnsi="宋体" w:eastAsia="宋体" w:cs="宋体"/>
                <w:szCs w:val="21"/>
              </w:rPr>
            </w:pPr>
          </w:p>
        </w:tc>
        <w:tc>
          <w:tcPr>
            <w:tcW w:w="760" w:type="dxa"/>
            <w:shd w:val="clear" w:color="auto" w:fill="auto"/>
          </w:tcPr>
          <w:p>
            <w:pPr>
              <w:shd w:val="clear" w:color="auto" w:fill="FFFFFF"/>
              <w:spacing w:line="240" w:lineRule="exact"/>
              <w:rPr>
                <w:rFonts w:hint="eastAsia" w:ascii="宋体" w:hAnsi="宋体" w:eastAsia="宋体" w:cs="宋体"/>
                <w:szCs w:val="21"/>
              </w:rPr>
            </w:pPr>
            <w:r>
              <w:rPr>
                <w:rFonts w:hint="eastAsia" w:ascii="宋体" w:hAnsi="宋体" w:eastAsia="宋体" w:cs="宋体"/>
                <w:szCs w:val="21"/>
              </w:rPr>
              <w:t>8.21%</w:t>
            </w:r>
          </w:p>
        </w:tc>
        <w:tc>
          <w:tcPr>
            <w:tcW w:w="908" w:type="dxa"/>
            <w:vMerge w:val="continue"/>
            <w:shd w:val="clear" w:color="auto" w:fill="auto"/>
          </w:tcPr>
          <w:p>
            <w:pPr>
              <w:shd w:val="clear" w:color="auto" w:fill="FFFFFF"/>
              <w:spacing w:line="240" w:lineRule="exact"/>
              <w:ind w:firstLine="420" w:firstLineChars="200"/>
              <w:rPr>
                <w:rFonts w:hint="eastAsia" w:ascii="宋体" w:hAnsi="宋体" w:eastAsia="宋体" w:cs="宋体"/>
                <w:szCs w:val="21"/>
              </w:rPr>
            </w:pPr>
          </w:p>
        </w:tc>
      </w:tr>
    </w:tbl>
    <w:tbl>
      <w:tblPr>
        <w:tblStyle w:val="7"/>
        <w:tblpPr w:leftFromText="180" w:rightFromText="180" w:vertAnchor="text" w:horzAnchor="page" w:tblpX="1792" w:tblpY="180"/>
        <w:tblOverlap w:val="never"/>
        <w:tblW w:w="38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4"/>
        <w:gridCol w:w="928"/>
        <w:gridCol w:w="878"/>
        <w:gridCol w:w="721"/>
        <w:gridCol w:w="9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19" w:type="dxa"/>
            <w:gridSpan w:val="5"/>
            <w:shd w:val="clear" w:color="auto" w:fill="auto"/>
          </w:tcPr>
          <w:p>
            <w:pPr>
              <w:tabs>
                <w:tab w:val="left" w:pos="9691"/>
              </w:tabs>
              <w:spacing w:line="240" w:lineRule="exact"/>
              <w:jc w:val="center"/>
              <w:rPr>
                <w:rFonts w:hint="eastAsia" w:ascii="宋体" w:hAnsi="宋体" w:eastAsia="宋体" w:cs="宋体"/>
                <w:b/>
                <w:bCs/>
                <w:szCs w:val="21"/>
              </w:rPr>
            </w:pPr>
            <w:r>
              <w:rPr>
                <w:rFonts w:hint="eastAsia" w:ascii="宋体" w:hAnsi="宋体" w:eastAsia="宋体" w:cs="宋体"/>
                <w:color w:val="000000"/>
                <w:szCs w:val="21"/>
              </w:rPr>
              <w:t>手工喷涂油漆损耗内部测试数据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4" w:type="dxa"/>
            <w:shd w:val="clear" w:color="auto" w:fill="auto"/>
            <w:vAlign w:val="center"/>
          </w:tcPr>
          <w:p>
            <w:pPr>
              <w:tabs>
                <w:tab w:val="left" w:pos="9691"/>
              </w:tabs>
              <w:spacing w:line="240" w:lineRule="exact"/>
              <w:rPr>
                <w:rFonts w:hint="eastAsia" w:ascii="宋体" w:hAnsi="宋体" w:eastAsia="宋体" w:cs="宋体"/>
                <w:b/>
                <w:bCs/>
                <w:szCs w:val="21"/>
              </w:rPr>
            </w:pPr>
            <w:r>
              <w:rPr>
                <w:rFonts w:hint="eastAsia" w:ascii="宋体" w:hAnsi="宋体" w:eastAsia="宋体" w:cs="宋体"/>
                <w:b w:val="0"/>
                <w:bCs w:val="0"/>
                <w:szCs w:val="21"/>
              </w:rPr>
              <w:t>批次</w:t>
            </w:r>
          </w:p>
        </w:tc>
        <w:tc>
          <w:tcPr>
            <w:tcW w:w="928" w:type="dxa"/>
            <w:shd w:val="clear" w:color="auto" w:fill="auto"/>
            <w:vAlign w:val="center"/>
          </w:tcPr>
          <w:p>
            <w:pPr>
              <w:tabs>
                <w:tab w:val="left" w:pos="9691"/>
              </w:tabs>
              <w:spacing w:line="240" w:lineRule="exact"/>
              <w:rPr>
                <w:rFonts w:hint="eastAsia" w:ascii="宋体" w:hAnsi="宋体" w:eastAsia="宋体" w:cs="宋体"/>
                <w:bCs/>
                <w:szCs w:val="21"/>
              </w:rPr>
            </w:pPr>
            <w:r>
              <w:rPr>
                <w:rFonts w:hint="eastAsia" w:ascii="宋体" w:hAnsi="宋体" w:eastAsia="宋体" w:cs="宋体"/>
                <w:bCs/>
                <w:szCs w:val="21"/>
              </w:rPr>
              <w:t>喷涂实际用量（</w:t>
            </w:r>
            <w:r>
              <w:rPr>
                <w:rFonts w:hint="eastAsia" w:ascii="宋体" w:hAnsi="宋体" w:eastAsia="宋体" w:cs="宋体"/>
                <w:color w:val="222222"/>
                <w:szCs w:val="21"/>
              </w:rPr>
              <w:t>kg</w:t>
            </w:r>
            <w:r>
              <w:rPr>
                <w:rFonts w:hint="eastAsia" w:ascii="宋体" w:hAnsi="宋体" w:eastAsia="宋体" w:cs="宋体"/>
                <w:bCs/>
                <w:szCs w:val="21"/>
              </w:rPr>
              <w:t>）</w:t>
            </w:r>
          </w:p>
        </w:tc>
        <w:tc>
          <w:tcPr>
            <w:tcW w:w="878" w:type="dxa"/>
            <w:shd w:val="clear" w:color="auto" w:fill="auto"/>
            <w:vAlign w:val="center"/>
          </w:tcPr>
          <w:p>
            <w:pPr>
              <w:tabs>
                <w:tab w:val="left" w:pos="9691"/>
              </w:tabs>
              <w:spacing w:line="240" w:lineRule="exact"/>
              <w:rPr>
                <w:rFonts w:hint="eastAsia" w:ascii="宋体" w:hAnsi="宋体" w:eastAsia="宋体" w:cs="宋体"/>
                <w:bCs/>
                <w:szCs w:val="21"/>
              </w:rPr>
            </w:pPr>
            <w:r>
              <w:rPr>
                <w:rFonts w:hint="eastAsia" w:ascii="宋体" w:hAnsi="宋体" w:eastAsia="宋体" w:cs="宋体"/>
                <w:color w:val="222222"/>
                <w:szCs w:val="21"/>
              </w:rPr>
              <w:t>理论油漆用量(kg)</w:t>
            </w:r>
          </w:p>
        </w:tc>
        <w:tc>
          <w:tcPr>
            <w:tcW w:w="721" w:type="dxa"/>
            <w:shd w:val="clear" w:color="auto" w:fill="auto"/>
            <w:vAlign w:val="center"/>
          </w:tcPr>
          <w:p>
            <w:pPr>
              <w:tabs>
                <w:tab w:val="left" w:pos="9691"/>
              </w:tabs>
              <w:spacing w:line="240" w:lineRule="exact"/>
              <w:rPr>
                <w:rFonts w:hint="eastAsia" w:ascii="宋体" w:hAnsi="宋体" w:eastAsia="宋体" w:cs="宋体"/>
                <w:bCs/>
                <w:szCs w:val="21"/>
              </w:rPr>
            </w:pPr>
            <w:r>
              <w:rPr>
                <w:rFonts w:hint="eastAsia" w:ascii="宋体" w:hAnsi="宋体" w:eastAsia="宋体" w:cs="宋体"/>
                <w:color w:val="222222"/>
                <w:szCs w:val="21"/>
              </w:rPr>
              <w:t>油漆损耗系数</w:t>
            </w:r>
          </w:p>
        </w:tc>
        <w:tc>
          <w:tcPr>
            <w:tcW w:w="908" w:type="dxa"/>
            <w:shd w:val="clear" w:color="auto" w:fill="auto"/>
            <w:vAlign w:val="center"/>
          </w:tcPr>
          <w:p>
            <w:pPr>
              <w:tabs>
                <w:tab w:val="left" w:pos="9691"/>
              </w:tabs>
              <w:spacing w:line="240" w:lineRule="exact"/>
              <w:rPr>
                <w:rFonts w:hint="eastAsia" w:ascii="宋体" w:hAnsi="宋体" w:eastAsia="宋体" w:cs="宋体"/>
                <w:bCs/>
                <w:szCs w:val="21"/>
              </w:rPr>
            </w:pPr>
            <w:r>
              <w:rPr>
                <w:rFonts w:hint="eastAsia" w:ascii="宋体" w:hAnsi="宋体" w:eastAsia="宋体" w:cs="宋体"/>
                <w:bCs/>
                <w:szCs w:val="21"/>
              </w:rPr>
              <w:t>平均油漆损耗系数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4" w:type="dxa"/>
            <w:shd w:val="clear" w:color="auto" w:fill="auto"/>
          </w:tcPr>
          <w:p>
            <w:pPr>
              <w:tabs>
                <w:tab w:val="left" w:pos="9691"/>
              </w:tabs>
              <w:spacing w:line="240" w:lineRule="exact"/>
              <w:rPr>
                <w:rFonts w:hint="eastAsia" w:ascii="宋体" w:hAnsi="宋体" w:eastAsia="宋体" w:cs="宋体"/>
                <w:szCs w:val="21"/>
              </w:rPr>
            </w:pPr>
            <w:r>
              <w:rPr>
                <w:rFonts w:hint="eastAsia" w:ascii="宋体" w:hAnsi="宋体" w:eastAsia="宋体" w:cs="宋体"/>
                <w:szCs w:val="21"/>
              </w:rPr>
              <w:t>1</w:t>
            </w:r>
          </w:p>
        </w:tc>
        <w:tc>
          <w:tcPr>
            <w:tcW w:w="928" w:type="dxa"/>
            <w:shd w:val="clear" w:color="auto" w:fill="auto"/>
          </w:tcPr>
          <w:p>
            <w:pPr>
              <w:tabs>
                <w:tab w:val="left" w:pos="9691"/>
              </w:tabs>
              <w:spacing w:line="240" w:lineRule="exact"/>
              <w:jc w:val="center"/>
              <w:rPr>
                <w:rFonts w:hint="eastAsia" w:ascii="宋体" w:hAnsi="宋体" w:eastAsia="宋体" w:cs="宋体"/>
                <w:szCs w:val="21"/>
              </w:rPr>
            </w:pPr>
            <w:r>
              <w:rPr>
                <w:rFonts w:hint="eastAsia" w:ascii="宋体" w:hAnsi="宋体" w:eastAsia="宋体" w:cs="宋体"/>
                <w:szCs w:val="21"/>
              </w:rPr>
              <w:t>185.68</w:t>
            </w:r>
          </w:p>
        </w:tc>
        <w:tc>
          <w:tcPr>
            <w:tcW w:w="878" w:type="dxa"/>
            <w:vMerge w:val="restart"/>
            <w:shd w:val="clear" w:color="auto" w:fill="auto"/>
          </w:tcPr>
          <w:p>
            <w:pPr>
              <w:tabs>
                <w:tab w:val="left" w:pos="9691"/>
              </w:tabs>
              <w:spacing w:line="240" w:lineRule="exact"/>
              <w:jc w:val="center"/>
              <w:rPr>
                <w:rFonts w:hint="eastAsia" w:ascii="宋体" w:hAnsi="宋体" w:eastAsia="宋体" w:cs="宋体"/>
                <w:szCs w:val="21"/>
              </w:rPr>
            </w:pPr>
          </w:p>
          <w:p>
            <w:pPr>
              <w:tabs>
                <w:tab w:val="left" w:pos="9691"/>
              </w:tabs>
              <w:spacing w:line="240" w:lineRule="exact"/>
              <w:jc w:val="center"/>
              <w:rPr>
                <w:rFonts w:hint="eastAsia" w:ascii="宋体" w:hAnsi="宋体" w:eastAsia="宋体" w:cs="宋体"/>
                <w:szCs w:val="21"/>
              </w:rPr>
            </w:pPr>
          </w:p>
          <w:p>
            <w:pPr>
              <w:tabs>
                <w:tab w:val="left" w:pos="9691"/>
              </w:tabs>
              <w:spacing w:line="240" w:lineRule="exact"/>
              <w:jc w:val="center"/>
              <w:rPr>
                <w:rFonts w:hint="eastAsia" w:ascii="宋体" w:hAnsi="宋体" w:eastAsia="宋体" w:cs="宋体"/>
                <w:szCs w:val="21"/>
              </w:rPr>
            </w:pPr>
            <w:r>
              <w:rPr>
                <w:rFonts w:hint="eastAsia" w:ascii="宋体" w:hAnsi="宋体" w:eastAsia="宋体" w:cs="宋体"/>
                <w:szCs w:val="21"/>
              </w:rPr>
              <w:t>131.69</w:t>
            </w:r>
          </w:p>
        </w:tc>
        <w:tc>
          <w:tcPr>
            <w:tcW w:w="721" w:type="dxa"/>
            <w:shd w:val="clear" w:color="auto" w:fill="auto"/>
          </w:tcPr>
          <w:p>
            <w:pPr>
              <w:tabs>
                <w:tab w:val="left" w:pos="9691"/>
              </w:tabs>
              <w:spacing w:line="240" w:lineRule="exact"/>
              <w:jc w:val="center"/>
              <w:rPr>
                <w:rFonts w:hint="eastAsia" w:ascii="宋体" w:hAnsi="宋体" w:eastAsia="宋体" w:cs="宋体"/>
                <w:szCs w:val="21"/>
              </w:rPr>
            </w:pPr>
            <w:r>
              <w:rPr>
                <w:rFonts w:hint="eastAsia" w:ascii="宋体" w:hAnsi="宋体" w:eastAsia="宋体" w:cs="宋体"/>
                <w:szCs w:val="21"/>
              </w:rPr>
              <w:t>41%</w:t>
            </w:r>
          </w:p>
        </w:tc>
        <w:tc>
          <w:tcPr>
            <w:tcW w:w="908" w:type="dxa"/>
            <w:vMerge w:val="restart"/>
            <w:shd w:val="clear" w:color="auto" w:fill="auto"/>
            <w:vAlign w:val="center"/>
          </w:tcPr>
          <w:p>
            <w:pPr>
              <w:tabs>
                <w:tab w:val="left" w:pos="9691"/>
              </w:tabs>
              <w:spacing w:line="240" w:lineRule="exact"/>
              <w:rPr>
                <w:rFonts w:hint="eastAsia" w:ascii="宋体" w:hAnsi="宋体" w:eastAsia="宋体" w:cs="宋体"/>
                <w:b/>
                <w:bCs/>
                <w:szCs w:val="21"/>
              </w:rPr>
            </w:pPr>
            <w:r>
              <w:rPr>
                <w:rFonts w:hint="eastAsia" w:ascii="宋体" w:hAnsi="宋体" w:eastAsia="宋体" w:cs="宋体"/>
                <w:szCs w:val="21"/>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4" w:type="dxa"/>
            <w:shd w:val="clear" w:color="auto" w:fill="auto"/>
          </w:tcPr>
          <w:p>
            <w:pPr>
              <w:tabs>
                <w:tab w:val="left" w:pos="9691"/>
              </w:tabs>
              <w:spacing w:line="240" w:lineRule="exact"/>
              <w:jc w:val="center"/>
              <w:rPr>
                <w:rFonts w:hint="eastAsia" w:ascii="宋体" w:hAnsi="宋体" w:eastAsia="宋体" w:cs="宋体"/>
                <w:szCs w:val="21"/>
              </w:rPr>
            </w:pPr>
            <w:r>
              <w:rPr>
                <w:rFonts w:hint="eastAsia" w:ascii="宋体" w:hAnsi="宋体" w:eastAsia="宋体" w:cs="宋体"/>
                <w:szCs w:val="21"/>
              </w:rPr>
              <w:t>2</w:t>
            </w:r>
          </w:p>
        </w:tc>
        <w:tc>
          <w:tcPr>
            <w:tcW w:w="928" w:type="dxa"/>
            <w:shd w:val="clear" w:color="auto" w:fill="auto"/>
          </w:tcPr>
          <w:p>
            <w:pPr>
              <w:tabs>
                <w:tab w:val="left" w:pos="9691"/>
              </w:tabs>
              <w:spacing w:line="240" w:lineRule="exact"/>
              <w:jc w:val="center"/>
              <w:rPr>
                <w:rFonts w:hint="eastAsia" w:ascii="宋体" w:hAnsi="宋体" w:eastAsia="宋体" w:cs="宋体"/>
                <w:szCs w:val="21"/>
              </w:rPr>
            </w:pPr>
            <w:r>
              <w:rPr>
                <w:rFonts w:hint="eastAsia" w:ascii="宋体" w:hAnsi="宋体" w:eastAsia="宋体" w:cs="宋体"/>
                <w:szCs w:val="21"/>
              </w:rPr>
              <w:t>190.95</w:t>
            </w:r>
          </w:p>
        </w:tc>
        <w:tc>
          <w:tcPr>
            <w:tcW w:w="878" w:type="dxa"/>
            <w:vMerge w:val="continue"/>
            <w:shd w:val="clear" w:color="auto" w:fill="auto"/>
          </w:tcPr>
          <w:p>
            <w:pPr>
              <w:tabs>
                <w:tab w:val="left" w:pos="9691"/>
              </w:tabs>
              <w:spacing w:line="240" w:lineRule="exact"/>
              <w:jc w:val="center"/>
              <w:rPr>
                <w:rFonts w:hint="eastAsia" w:ascii="宋体" w:hAnsi="宋体" w:eastAsia="宋体" w:cs="宋体"/>
                <w:szCs w:val="21"/>
              </w:rPr>
            </w:pPr>
          </w:p>
        </w:tc>
        <w:tc>
          <w:tcPr>
            <w:tcW w:w="721" w:type="dxa"/>
            <w:shd w:val="clear" w:color="auto" w:fill="auto"/>
          </w:tcPr>
          <w:p>
            <w:pPr>
              <w:tabs>
                <w:tab w:val="left" w:pos="9691"/>
              </w:tabs>
              <w:spacing w:line="240" w:lineRule="exact"/>
              <w:jc w:val="center"/>
              <w:rPr>
                <w:rFonts w:hint="eastAsia" w:ascii="宋体" w:hAnsi="宋体" w:eastAsia="宋体" w:cs="宋体"/>
                <w:szCs w:val="21"/>
              </w:rPr>
            </w:pPr>
            <w:r>
              <w:rPr>
                <w:rFonts w:hint="eastAsia" w:ascii="宋体" w:hAnsi="宋体" w:eastAsia="宋体" w:cs="宋体"/>
                <w:szCs w:val="21"/>
              </w:rPr>
              <w:t>45%</w:t>
            </w:r>
          </w:p>
        </w:tc>
        <w:tc>
          <w:tcPr>
            <w:tcW w:w="908" w:type="dxa"/>
            <w:vMerge w:val="continue"/>
            <w:shd w:val="clear" w:color="auto" w:fill="auto"/>
          </w:tcPr>
          <w:p>
            <w:pPr>
              <w:tabs>
                <w:tab w:val="left" w:pos="9691"/>
              </w:tabs>
              <w:spacing w:line="240" w:lineRule="exact"/>
              <w:jc w:val="center"/>
              <w:rPr>
                <w:rFonts w:hint="eastAsia" w:ascii="宋体" w:hAnsi="宋体" w:eastAsia="宋体"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4" w:type="dxa"/>
            <w:shd w:val="clear" w:color="auto" w:fill="auto"/>
          </w:tcPr>
          <w:p>
            <w:pPr>
              <w:tabs>
                <w:tab w:val="left" w:pos="9691"/>
              </w:tabs>
              <w:spacing w:line="240" w:lineRule="exact"/>
              <w:jc w:val="center"/>
              <w:rPr>
                <w:rFonts w:hint="eastAsia" w:ascii="宋体" w:hAnsi="宋体" w:eastAsia="宋体" w:cs="宋体"/>
                <w:szCs w:val="21"/>
              </w:rPr>
            </w:pPr>
            <w:r>
              <w:rPr>
                <w:rFonts w:hint="eastAsia" w:ascii="宋体" w:hAnsi="宋体" w:eastAsia="宋体" w:cs="宋体"/>
                <w:szCs w:val="21"/>
              </w:rPr>
              <w:t>3</w:t>
            </w:r>
          </w:p>
        </w:tc>
        <w:tc>
          <w:tcPr>
            <w:tcW w:w="928" w:type="dxa"/>
            <w:shd w:val="clear" w:color="auto" w:fill="auto"/>
          </w:tcPr>
          <w:p>
            <w:pPr>
              <w:tabs>
                <w:tab w:val="left" w:pos="9691"/>
              </w:tabs>
              <w:spacing w:line="240" w:lineRule="exact"/>
              <w:jc w:val="center"/>
              <w:rPr>
                <w:rFonts w:hint="eastAsia" w:ascii="宋体" w:hAnsi="宋体" w:eastAsia="宋体" w:cs="宋体"/>
                <w:szCs w:val="21"/>
              </w:rPr>
            </w:pPr>
            <w:r>
              <w:rPr>
                <w:rFonts w:hint="eastAsia" w:ascii="宋体" w:hAnsi="宋体" w:eastAsia="宋体" w:cs="宋体"/>
                <w:szCs w:val="21"/>
              </w:rPr>
              <w:t>197.54</w:t>
            </w:r>
          </w:p>
        </w:tc>
        <w:tc>
          <w:tcPr>
            <w:tcW w:w="878" w:type="dxa"/>
            <w:vMerge w:val="continue"/>
            <w:shd w:val="clear" w:color="auto" w:fill="auto"/>
          </w:tcPr>
          <w:p>
            <w:pPr>
              <w:tabs>
                <w:tab w:val="left" w:pos="9691"/>
              </w:tabs>
              <w:spacing w:line="240" w:lineRule="exact"/>
              <w:jc w:val="center"/>
              <w:rPr>
                <w:rFonts w:hint="eastAsia" w:ascii="宋体" w:hAnsi="宋体" w:eastAsia="宋体" w:cs="宋体"/>
                <w:szCs w:val="21"/>
              </w:rPr>
            </w:pPr>
          </w:p>
        </w:tc>
        <w:tc>
          <w:tcPr>
            <w:tcW w:w="721" w:type="dxa"/>
            <w:shd w:val="clear" w:color="auto" w:fill="auto"/>
          </w:tcPr>
          <w:p>
            <w:pPr>
              <w:tabs>
                <w:tab w:val="left" w:pos="9691"/>
              </w:tabs>
              <w:spacing w:line="240" w:lineRule="exact"/>
              <w:jc w:val="center"/>
              <w:rPr>
                <w:rFonts w:hint="eastAsia" w:ascii="宋体" w:hAnsi="宋体" w:eastAsia="宋体" w:cs="宋体"/>
                <w:szCs w:val="21"/>
              </w:rPr>
            </w:pPr>
            <w:r>
              <w:rPr>
                <w:rFonts w:hint="eastAsia" w:ascii="宋体" w:hAnsi="宋体" w:eastAsia="宋体" w:cs="宋体"/>
                <w:szCs w:val="21"/>
              </w:rPr>
              <w:t>50%</w:t>
            </w:r>
          </w:p>
        </w:tc>
        <w:tc>
          <w:tcPr>
            <w:tcW w:w="908" w:type="dxa"/>
            <w:vMerge w:val="continue"/>
            <w:shd w:val="clear" w:color="auto" w:fill="auto"/>
          </w:tcPr>
          <w:p>
            <w:pPr>
              <w:tabs>
                <w:tab w:val="left" w:pos="9691"/>
              </w:tabs>
              <w:spacing w:line="240" w:lineRule="exact"/>
              <w:jc w:val="center"/>
              <w:rPr>
                <w:rFonts w:hint="eastAsia" w:ascii="宋体" w:hAnsi="宋体" w:eastAsia="宋体"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4" w:type="dxa"/>
            <w:shd w:val="clear" w:color="auto" w:fill="auto"/>
          </w:tcPr>
          <w:p>
            <w:pPr>
              <w:tabs>
                <w:tab w:val="left" w:pos="9691"/>
              </w:tabs>
              <w:spacing w:line="240" w:lineRule="exact"/>
              <w:jc w:val="center"/>
              <w:rPr>
                <w:rFonts w:hint="eastAsia" w:ascii="宋体" w:hAnsi="宋体" w:eastAsia="宋体" w:cs="宋体"/>
                <w:szCs w:val="21"/>
              </w:rPr>
            </w:pPr>
            <w:r>
              <w:rPr>
                <w:rFonts w:hint="eastAsia" w:ascii="宋体" w:hAnsi="宋体" w:eastAsia="宋体" w:cs="宋体"/>
                <w:szCs w:val="21"/>
              </w:rPr>
              <w:t>4</w:t>
            </w:r>
          </w:p>
        </w:tc>
        <w:tc>
          <w:tcPr>
            <w:tcW w:w="928" w:type="dxa"/>
            <w:shd w:val="clear" w:color="auto" w:fill="auto"/>
          </w:tcPr>
          <w:p>
            <w:pPr>
              <w:tabs>
                <w:tab w:val="left" w:pos="9691"/>
              </w:tabs>
              <w:spacing w:line="240" w:lineRule="exact"/>
              <w:jc w:val="center"/>
              <w:rPr>
                <w:rFonts w:hint="eastAsia" w:ascii="宋体" w:hAnsi="宋体" w:eastAsia="宋体" w:cs="宋体"/>
                <w:szCs w:val="21"/>
              </w:rPr>
            </w:pPr>
            <w:r>
              <w:rPr>
                <w:rFonts w:hint="eastAsia" w:ascii="宋体" w:hAnsi="宋体" w:eastAsia="宋体" w:cs="宋体"/>
                <w:szCs w:val="21"/>
              </w:rPr>
              <w:t>205.44</w:t>
            </w:r>
          </w:p>
        </w:tc>
        <w:tc>
          <w:tcPr>
            <w:tcW w:w="878" w:type="dxa"/>
            <w:vMerge w:val="continue"/>
            <w:shd w:val="clear" w:color="auto" w:fill="auto"/>
          </w:tcPr>
          <w:p>
            <w:pPr>
              <w:tabs>
                <w:tab w:val="left" w:pos="9691"/>
              </w:tabs>
              <w:spacing w:line="240" w:lineRule="exact"/>
              <w:jc w:val="center"/>
              <w:rPr>
                <w:rFonts w:hint="eastAsia" w:ascii="宋体" w:hAnsi="宋体" w:eastAsia="宋体" w:cs="宋体"/>
                <w:szCs w:val="21"/>
              </w:rPr>
            </w:pPr>
          </w:p>
        </w:tc>
        <w:tc>
          <w:tcPr>
            <w:tcW w:w="721" w:type="dxa"/>
            <w:shd w:val="clear" w:color="auto" w:fill="auto"/>
          </w:tcPr>
          <w:p>
            <w:pPr>
              <w:tabs>
                <w:tab w:val="left" w:pos="9691"/>
              </w:tabs>
              <w:spacing w:line="240" w:lineRule="exact"/>
              <w:jc w:val="center"/>
              <w:rPr>
                <w:rFonts w:hint="eastAsia" w:ascii="宋体" w:hAnsi="宋体" w:eastAsia="宋体" w:cs="宋体"/>
                <w:szCs w:val="21"/>
              </w:rPr>
            </w:pPr>
            <w:r>
              <w:rPr>
                <w:rFonts w:hint="eastAsia" w:ascii="宋体" w:hAnsi="宋体" w:eastAsia="宋体" w:cs="宋体"/>
                <w:szCs w:val="21"/>
              </w:rPr>
              <w:t>56%</w:t>
            </w:r>
          </w:p>
        </w:tc>
        <w:tc>
          <w:tcPr>
            <w:tcW w:w="908" w:type="dxa"/>
            <w:vMerge w:val="continue"/>
            <w:shd w:val="clear" w:color="auto" w:fill="auto"/>
          </w:tcPr>
          <w:p>
            <w:pPr>
              <w:tabs>
                <w:tab w:val="left" w:pos="9691"/>
              </w:tabs>
              <w:spacing w:line="240" w:lineRule="exact"/>
              <w:jc w:val="center"/>
              <w:rPr>
                <w:rFonts w:hint="eastAsia" w:ascii="宋体" w:hAnsi="宋体" w:eastAsia="宋体"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4" w:type="dxa"/>
            <w:shd w:val="clear" w:color="auto" w:fill="auto"/>
          </w:tcPr>
          <w:p>
            <w:pPr>
              <w:tabs>
                <w:tab w:val="left" w:pos="9691"/>
              </w:tabs>
              <w:spacing w:line="240" w:lineRule="exact"/>
              <w:jc w:val="center"/>
              <w:rPr>
                <w:rFonts w:hint="eastAsia" w:ascii="宋体" w:hAnsi="宋体" w:eastAsia="宋体" w:cs="宋体"/>
                <w:szCs w:val="21"/>
              </w:rPr>
            </w:pPr>
            <w:r>
              <w:rPr>
                <w:rFonts w:hint="eastAsia" w:ascii="宋体" w:hAnsi="宋体" w:eastAsia="宋体" w:cs="宋体"/>
                <w:szCs w:val="21"/>
              </w:rPr>
              <w:t>5</w:t>
            </w:r>
          </w:p>
        </w:tc>
        <w:tc>
          <w:tcPr>
            <w:tcW w:w="928" w:type="dxa"/>
            <w:shd w:val="clear" w:color="auto" w:fill="auto"/>
          </w:tcPr>
          <w:p>
            <w:pPr>
              <w:tabs>
                <w:tab w:val="left" w:pos="9691"/>
              </w:tabs>
              <w:spacing w:line="240" w:lineRule="exact"/>
              <w:jc w:val="center"/>
              <w:rPr>
                <w:rFonts w:hint="eastAsia" w:ascii="宋体" w:hAnsi="宋体" w:eastAsia="宋体" w:cs="宋体"/>
                <w:szCs w:val="21"/>
              </w:rPr>
            </w:pPr>
            <w:r>
              <w:rPr>
                <w:rFonts w:hint="eastAsia" w:ascii="宋体" w:hAnsi="宋体" w:eastAsia="宋体" w:cs="宋体"/>
                <w:szCs w:val="21"/>
              </w:rPr>
              <w:t>194.90</w:t>
            </w:r>
          </w:p>
        </w:tc>
        <w:tc>
          <w:tcPr>
            <w:tcW w:w="878" w:type="dxa"/>
            <w:vMerge w:val="continue"/>
            <w:shd w:val="clear" w:color="auto" w:fill="auto"/>
          </w:tcPr>
          <w:p>
            <w:pPr>
              <w:tabs>
                <w:tab w:val="left" w:pos="9691"/>
              </w:tabs>
              <w:spacing w:line="240" w:lineRule="exact"/>
              <w:jc w:val="center"/>
              <w:rPr>
                <w:rFonts w:hint="eastAsia" w:ascii="宋体" w:hAnsi="宋体" w:eastAsia="宋体" w:cs="宋体"/>
                <w:szCs w:val="21"/>
              </w:rPr>
            </w:pPr>
          </w:p>
        </w:tc>
        <w:tc>
          <w:tcPr>
            <w:tcW w:w="721" w:type="dxa"/>
            <w:shd w:val="clear" w:color="auto" w:fill="auto"/>
          </w:tcPr>
          <w:p>
            <w:pPr>
              <w:tabs>
                <w:tab w:val="left" w:pos="9691"/>
              </w:tabs>
              <w:spacing w:line="240" w:lineRule="exact"/>
              <w:jc w:val="center"/>
              <w:rPr>
                <w:rFonts w:hint="eastAsia" w:ascii="宋体" w:hAnsi="宋体" w:eastAsia="宋体" w:cs="宋体"/>
                <w:szCs w:val="21"/>
              </w:rPr>
            </w:pPr>
            <w:r>
              <w:rPr>
                <w:rFonts w:hint="eastAsia" w:ascii="宋体" w:hAnsi="宋体" w:eastAsia="宋体" w:cs="宋体"/>
                <w:szCs w:val="21"/>
              </w:rPr>
              <w:t>48%</w:t>
            </w:r>
          </w:p>
        </w:tc>
        <w:tc>
          <w:tcPr>
            <w:tcW w:w="908" w:type="dxa"/>
            <w:vMerge w:val="continue"/>
            <w:shd w:val="clear" w:color="auto" w:fill="auto"/>
          </w:tcPr>
          <w:p>
            <w:pPr>
              <w:tabs>
                <w:tab w:val="left" w:pos="9691"/>
              </w:tabs>
              <w:spacing w:line="240" w:lineRule="exact"/>
              <w:jc w:val="center"/>
              <w:rPr>
                <w:rFonts w:hint="eastAsia" w:ascii="宋体" w:hAnsi="宋体" w:eastAsia="宋体" w:cs="宋体"/>
                <w:b/>
                <w:bCs/>
                <w:szCs w:val="21"/>
              </w:rPr>
            </w:pPr>
          </w:p>
        </w:tc>
      </w:tr>
    </w:tbl>
    <w:p>
      <w:pPr>
        <w:tabs>
          <w:tab w:val="left" w:pos="9691"/>
        </w:tabs>
        <w:ind w:left="141" w:hanging="120" w:hangingChars="50"/>
        <w:rPr>
          <w:rFonts w:hint="eastAsia" w:ascii="宋体" w:hAnsi="宋体" w:eastAsia="宋体" w:cs="宋体"/>
          <w:b w:val="0"/>
          <w:bCs/>
          <w:sz w:val="24"/>
          <w:szCs w:val="24"/>
          <w:lang w:val="en-US" w:eastAsia="zh-CN"/>
        </w:rPr>
      </w:pPr>
      <w:r>
        <w:rPr>
          <w:rFonts w:hint="eastAsia" w:ascii="宋体" w:hAnsi="宋体" w:eastAsia="宋体" w:cs="宋体"/>
          <w:b/>
          <w:bCs/>
          <w:sz w:val="24"/>
          <w:szCs w:val="24"/>
        </w:rPr>
        <w:t>检验结论：油漆利用率提高40.54%。</w:t>
      </w:r>
    </w:p>
    <w:p>
      <w:pPr>
        <w:rPr>
          <w:rFonts w:hint="eastAsia" w:ascii="宋体" w:hAnsi="宋体" w:eastAsia="宋体" w:cs="宋体"/>
          <w:b/>
          <w:sz w:val="24"/>
          <w:szCs w:val="24"/>
        </w:rPr>
      </w:pPr>
      <w:r>
        <w:rPr>
          <w:rFonts w:hint="eastAsia" w:ascii="宋体" w:hAnsi="宋体" w:eastAsia="宋体" w:cs="宋体"/>
          <w:b/>
          <w:sz w:val="24"/>
          <w:szCs w:val="24"/>
        </w:rPr>
        <w:t>5.与国内外同类技术比较：</w:t>
      </w:r>
    </w:p>
    <w:tbl>
      <w:tblPr>
        <w:tblStyle w:val="7"/>
        <w:tblpPr w:leftFromText="180" w:rightFromText="180" w:vertAnchor="text" w:horzAnchor="page" w:tblpXSpec="center" w:tblpY="201"/>
        <w:tblOverlap w:val="never"/>
        <w:tblW w:w="808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3"/>
        <w:gridCol w:w="1199"/>
        <w:gridCol w:w="2411"/>
        <w:gridCol w:w="1809"/>
        <w:gridCol w:w="20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3" w:hRule="atLeast"/>
          <w:jc w:val="center"/>
        </w:trPr>
        <w:tc>
          <w:tcPr>
            <w:tcW w:w="603" w:type="dxa"/>
            <w:vAlign w:val="center"/>
          </w:tcPr>
          <w:p>
            <w:pPr>
              <w:tabs>
                <w:tab w:val="left" w:pos="9691"/>
              </w:tabs>
              <w:spacing w:line="240" w:lineRule="exact"/>
              <w:jc w:val="center"/>
              <w:rPr>
                <w:rFonts w:hint="eastAsia" w:ascii="宋体" w:hAnsi="宋体" w:eastAsia="宋体" w:cs="宋体"/>
                <w:color w:val="000000"/>
                <w:sz w:val="18"/>
                <w:szCs w:val="18"/>
              </w:rPr>
            </w:pPr>
            <w:r>
              <w:rPr>
                <w:rFonts w:hint="eastAsia" w:ascii="宋体" w:hAnsi="宋体" w:eastAsia="宋体" w:cs="宋体"/>
                <w:color w:val="000000"/>
                <w:sz w:val="18"/>
                <w:szCs w:val="18"/>
              </w:rPr>
              <w:t>编号</w:t>
            </w:r>
          </w:p>
        </w:tc>
        <w:tc>
          <w:tcPr>
            <w:tcW w:w="1199" w:type="dxa"/>
            <w:vAlign w:val="center"/>
          </w:tcPr>
          <w:p>
            <w:pPr>
              <w:tabs>
                <w:tab w:val="left" w:pos="9691"/>
              </w:tabs>
              <w:spacing w:line="240" w:lineRule="exact"/>
              <w:jc w:val="center"/>
              <w:rPr>
                <w:rFonts w:hint="eastAsia" w:ascii="宋体" w:hAnsi="宋体" w:eastAsia="宋体" w:cs="宋体"/>
                <w:color w:val="000000"/>
                <w:sz w:val="18"/>
                <w:szCs w:val="18"/>
              </w:rPr>
            </w:pPr>
            <w:r>
              <w:rPr>
                <w:rFonts w:hint="eastAsia" w:ascii="宋体" w:hAnsi="宋体" w:eastAsia="宋体" w:cs="宋体"/>
                <w:color w:val="000000"/>
                <w:sz w:val="18"/>
                <w:szCs w:val="18"/>
              </w:rPr>
              <w:t>项目</w:t>
            </w:r>
          </w:p>
        </w:tc>
        <w:tc>
          <w:tcPr>
            <w:tcW w:w="2411" w:type="dxa"/>
            <w:vAlign w:val="center"/>
          </w:tcPr>
          <w:p>
            <w:pPr>
              <w:tabs>
                <w:tab w:val="left" w:pos="9691"/>
              </w:tabs>
              <w:spacing w:line="240" w:lineRule="exact"/>
              <w:jc w:val="center"/>
              <w:rPr>
                <w:rFonts w:hint="eastAsia" w:ascii="宋体" w:hAnsi="宋体" w:eastAsia="宋体" w:cs="宋体"/>
                <w:color w:val="000000"/>
                <w:sz w:val="18"/>
                <w:szCs w:val="18"/>
              </w:rPr>
            </w:pPr>
            <w:r>
              <w:rPr>
                <w:rFonts w:hint="eastAsia" w:ascii="宋体" w:hAnsi="宋体" w:eastAsia="宋体" w:cs="宋体"/>
                <w:color w:val="000000"/>
                <w:sz w:val="18"/>
                <w:szCs w:val="18"/>
              </w:rPr>
              <w:t>国际技术（标准）</w:t>
            </w:r>
          </w:p>
        </w:tc>
        <w:tc>
          <w:tcPr>
            <w:tcW w:w="1809" w:type="dxa"/>
            <w:vAlign w:val="center"/>
          </w:tcPr>
          <w:p>
            <w:pPr>
              <w:tabs>
                <w:tab w:val="left" w:pos="9691"/>
              </w:tabs>
              <w:spacing w:line="240" w:lineRule="exact"/>
              <w:jc w:val="center"/>
              <w:rPr>
                <w:rFonts w:hint="eastAsia" w:ascii="宋体" w:hAnsi="宋体" w:eastAsia="宋体" w:cs="宋体"/>
                <w:color w:val="000000"/>
                <w:sz w:val="18"/>
                <w:szCs w:val="18"/>
              </w:rPr>
            </w:pPr>
            <w:r>
              <w:rPr>
                <w:rFonts w:hint="eastAsia" w:ascii="宋体" w:hAnsi="宋体" w:eastAsia="宋体" w:cs="宋体"/>
                <w:color w:val="000000"/>
                <w:sz w:val="18"/>
                <w:szCs w:val="18"/>
              </w:rPr>
              <w:t>国内技术（标准）</w:t>
            </w:r>
          </w:p>
        </w:tc>
        <w:tc>
          <w:tcPr>
            <w:tcW w:w="2058" w:type="dxa"/>
            <w:vAlign w:val="center"/>
          </w:tcPr>
          <w:p>
            <w:pPr>
              <w:tabs>
                <w:tab w:val="left" w:pos="9691"/>
              </w:tabs>
              <w:spacing w:line="240" w:lineRule="exact"/>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本项目技术（指标）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9" w:hRule="atLeast"/>
          <w:jc w:val="center"/>
        </w:trPr>
        <w:tc>
          <w:tcPr>
            <w:tcW w:w="603" w:type="dxa"/>
            <w:vAlign w:val="center"/>
          </w:tcPr>
          <w:p>
            <w:pPr>
              <w:tabs>
                <w:tab w:val="left" w:pos="9691"/>
              </w:tabs>
              <w:spacing w:line="240" w:lineRule="exact"/>
              <w:jc w:val="center"/>
              <w:rPr>
                <w:rFonts w:hint="eastAsia" w:ascii="宋体" w:hAnsi="宋体" w:eastAsia="宋体" w:cs="宋体"/>
                <w:color w:val="000000"/>
                <w:sz w:val="18"/>
                <w:szCs w:val="18"/>
              </w:rPr>
            </w:pPr>
            <w:r>
              <w:rPr>
                <w:rFonts w:hint="eastAsia" w:ascii="宋体" w:hAnsi="宋体" w:eastAsia="宋体" w:cs="宋体"/>
                <w:color w:val="000000"/>
                <w:sz w:val="18"/>
                <w:szCs w:val="18"/>
              </w:rPr>
              <w:t>1</w:t>
            </w:r>
          </w:p>
        </w:tc>
        <w:tc>
          <w:tcPr>
            <w:tcW w:w="1199" w:type="dxa"/>
            <w:vAlign w:val="center"/>
          </w:tcPr>
          <w:p>
            <w:pPr>
              <w:tabs>
                <w:tab w:val="left" w:pos="9691"/>
              </w:tabs>
              <w:spacing w:line="240" w:lineRule="exact"/>
              <w:jc w:val="center"/>
              <w:rPr>
                <w:rFonts w:hint="eastAsia" w:ascii="宋体" w:hAnsi="宋体" w:eastAsia="宋体" w:cs="宋体"/>
                <w:color w:val="000000"/>
                <w:sz w:val="18"/>
                <w:szCs w:val="18"/>
              </w:rPr>
            </w:pPr>
            <w:r>
              <w:rPr>
                <w:rFonts w:hint="eastAsia" w:ascii="宋体" w:hAnsi="宋体" w:eastAsia="宋体" w:cs="宋体"/>
                <w:color w:val="000000"/>
                <w:sz w:val="18"/>
                <w:szCs w:val="18"/>
              </w:rPr>
              <w:t>涂装自动化</w:t>
            </w:r>
          </w:p>
        </w:tc>
        <w:tc>
          <w:tcPr>
            <w:tcW w:w="2411" w:type="dxa"/>
            <w:vAlign w:val="center"/>
          </w:tcPr>
          <w:p>
            <w:pPr>
              <w:tabs>
                <w:tab w:val="left" w:pos="9691"/>
              </w:tabs>
              <w:spacing w:line="240" w:lineRule="exact"/>
              <w:jc w:val="center"/>
              <w:rPr>
                <w:rFonts w:hint="eastAsia" w:ascii="宋体" w:hAnsi="宋体" w:eastAsia="宋体" w:cs="宋体"/>
                <w:color w:val="000000"/>
                <w:sz w:val="18"/>
                <w:szCs w:val="18"/>
              </w:rPr>
            </w:pPr>
            <w:r>
              <w:rPr>
                <w:rFonts w:hint="eastAsia" w:ascii="宋体" w:hAnsi="宋体" w:eastAsia="宋体" w:cs="宋体"/>
                <w:color w:val="000000"/>
                <w:sz w:val="18"/>
                <w:szCs w:val="18"/>
              </w:rPr>
              <w:t>非连续式机械喷涂与烘干</w:t>
            </w:r>
          </w:p>
        </w:tc>
        <w:tc>
          <w:tcPr>
            <w:tcW w:w="1809" w:type="dxa"/>
            <w:vAlign w:val="center"/>
          </w:tcPr>
          <w:p>
            <w:pPr>
              <w:tabs>
                <w:tab w:val="left" w:pos="9691"/>
              </w:tabs>
              <w:spacing w:line="240" w:lineRule="exact"/>
              <w:jc w:val="center"/>
              <w:rPr>
                <w:rFonts w:hint="eastAsia" w:ascii="宋体" w:hAnsi="宋体" w:eastAsia="宋体" w:cs="宋体"/>
                <w:color w:val="000000"/>
                <w:sz w:val="18"/>
                <w:szCs w:val="18"/>
              </w:rPr>
            </w:pPr>
            <w:r>
              <w:rPr>
                <w:rFonts w:hint="eastAsia" w:ascii="宋体" w:hAnsi="宋体" w:eastAsia="宋体" w:cs="宋体"/>
                <w:color w:val="000000"/>
                <w:sz w:val="18"/>
                <w:szCs w:val="18"/>
              </w:rPr>
              <w:t>手工喷涂、自然干燥</w:t>
            </w:r>
          </w:p>
        </w:tc>
        <w:tc>
          <w:tcPr>
            <w:tcW w:w="2058" w:type="dxa"/>
            <w:vAlign w:val="center"/>
          </w:tcPr>
          <w:p>
            <w:pPr>
              <w:tabs>
                <w:tab w:val="left" w:pos="9691"/>
              </w:tabs>
              <w:spacing w:line="240" w:lineRule="exact"/>
              <w:jc w:val="center"/>
              <w:rPr>
                <w:rFonts w:hint="eastAsia" w:ascii="宋体" w:hAnsi="宋体" w:eastAsia="宋体" w:cs="宋体"/>
                <w:color w:val="000000"/>
                <w:sz w:val="18"/>
                <w:szCs w:val="18"/>
              </w:rPr>
            </w:pPr>
            <w:r>
              <w:rPr>
                <w:rFonts w:hint="eastAsia" w:ascii="宋体" w:hAnsi="宋体" w:eastAsia="宋体" w:cs="宋体"/>
                <w:color w:val="000000"/>
                <w:sz w:val="18"/>
                <w:szCs w:val="18"/>
              </w:rPr>
              <w:t>连续式全过程自动涂装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7" w:hRule="atLeast"/>
          <w:jc w:val="center"/>
        </w:trPr>
        <w:tc>
          <w:tcPr>
            <w:tcW w:w="603" w:type="dxa"/>
            <w:vAlign w:val="center"/>
          </w:tcPr>
          <w:p>
            <w:pPr>
              <w:tabs>
                <w:tab w:val="left" w:pos="9691"/>
              </w:tabs>
              <w:spacing w:line="240" w:lineRule="exact"/>
              <w:jc w:val="center"/>
              <w:rPr>
                <w:rFonts w:hint="eastAsia" w:ascii="宋体" w:hAnsi="宋体" w:eastAsia="宋体" w:cs="宋体"/>
                <w:color w:val="000000"/>
                <w:sz w:val="18"/>
                <w:szCs w:val="18"/>
              </w:rPr>
            </w:pPr>
            <w:r>
              <w:rPr>
                <w:rFonts w:hint="eastAsia" w:ascii="宋体" w:hAnsi="宋体" w:eastAsia="宋体" w:cs="宋体"/>
                <w:color w:val="000000"/>
                <w:sz w:val="18"/>
                <w:szCs w:val="18"/>
              </w:rPr>
              <w:t>2</w:t>
            </w:r>
          </w:p>
        </w:tc>
        <w:tc>
          <w:tcPr>
            <w:tcW w:w="1199" w:type="dxa"/>
            <w:vAlign w:val="center"/>
          </w:tcPr>
          <w:p>
            <w:pPr>
              <w:tabs>
                <w:tab w:val="left" w:pos="9691"/>
              </w:tabs>
              <w:spacing w:line="240" w:lineRule="exact"/>
              <w:jc w:val="center"/>
              <w:rPr>
                <w:rFonts w:hint="eastAsia" w:ascii="宋体" w:hAnsi="宋体" w:eastAsia="宋体" w:cs="宋体"/>
                <w:color w:val="000000"/>
                <w:sz w:val="18"/>
                <w:szCs w:val="18"/>
              </w:rPr>
            </w:pPr>
            <w:r>
              <w:rPr>
                <w:rFonts w:hint="eastAsia" w:ascii="宋体" w:hAnsi="宋体" w:eastAsia="宋体" w:cs="宋体"/>
                <w:color w:val="000000"/>
                <w:sz w:val="18"/>
                <w:szCs w:val="18"/>
              </w:rPr>
              <w:t>喷漆室</w:t>
            </w:r>
          </w:p>
        </w:tc>
        <w:tc>
          <w:tcPr>
            <w:tcW w:w="2411" w:type="dxa"/>
            <w:vAlign w:val="center"/>
          </w:tcPr>
          <w:p>
            <w:pPr>
              <w:tabs>
                <w:tab w:val="left" w:pos="9691"/>
              </w:tabs>
              <w:spacing w:line="240" w:lineRule="exact"/>
              <w:jc w:val="center"/>
              <w:rPr>
                <w:rFonts w:hint="eastAsia" w:ascii="宋体" w:hAnsi="宋体" w:eastAsia="宋体" w:cs="宋体"/>
                <w:color w:val="000000"/>
                <w:sz w:val="18"/>
                <w:szCs w:val="18"/>
              </w:rPr>
            </w:pPr>
            <w:r>
              <w:rPr>
                <w:rFonts w:hint="eastAsia" w:ascii="宋体" w:hAnsi="宋体" w:eastAsia="宋体" w:cs="宋体"/>
                <w:color w:val="000000"/>
                <w:sz w:val="18"/>
                <w:szCs w:val="18"/>
              </w:rPr>
              <w:t>湿式喷漆或干式喷漆室（无纺布、纸盒或石灰石除雾等）</w:t>
            </w:r>
          </w:p>
        </w:tc>
        <w:tc>
          <w:tcPr>
            <w:tcW w:w="1809" w:type="dxa"/>
            <w:vAlign w:val="center"/>
          </w:tcPr>
          <w:p>
            <w:pPr>
              <w:tabs>
                <w:tab w:val="left" w:pos="9691"/>
              </w:tabs>
              <w:spacing w:line="240" w:lineRule="exact"/>
              <w:jc w:val="center"/>
              <w:rPr>
                <w:rFonts w:hint="eastAsia" w:ascii="宋体" w:hAnsi="宋体" w:eastAsia="宋体" w:cs="宋体"/>
                <w:color w:val="000000"/>
                <w:sz w:val="18"/>
                <w:szCs w:val="18"/>
              </w:rPr>
            </w:pPr>
            <w:r>
              <w:rPr>
                <w:rFonts w:hint="eastAsia" w:ascii="宋体" w:hAnsi="宋体" w:eastAsia="宋体" w:cs="宋体"/>
                <w:color w:val="000000"/>
                <w:sz w:val="18"/>
                <w:szCs w:val="18"/>
              </w:rPr>
              <w:t>几乎全部湿式喷漆室或无喷漆室</w:t>
            </w:r>
          </w:p>
        </w:tc>
        <w:tc>
          <w:tcPr>
            <w:tcW w:w="2058" w:type="dxa"/>
            <w:vAlign w:val="center"/>
          </w:tcPr>
          <w:p>
            <w:pPr>
              <w:tabs>
                <w:tab w:val="left" w:pos="9691"/>
              </w:tabs>
              <w:spacing w:line="240" w:lineRule="exact"/>
              <w:jc w:val="center"/>
              <w:rPr>
                <w:rFonts w:hint="eastAsia" w:ascii="宋体" w:hAnsi="宋体" w:eastAsia="宋体" w:cs="宋体"/>
                <w:color w:val="000000"/>
                <w:sz w:val="18"/>
                <w:szCs w:val="18"/>
              </w:rPr>
            </w:pPr>
            <w:r>
              <w:rPr>
                <w:rFonts w:hint="eastAsia" w:ascii="宋体" w:hAnsi="宋体" w:eastAsia="宋体" w:cs="宋体"/>
                <w:color w:val="000000"/>
                <w:sz w:val="18"/>
                <w:szCs w:val="18"/>
              </w:rPr>
              <w:t>双室双压结构和多层漆雾捕集干式喷漆室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603" w:type="dxa"/>
            <w:vAlign w:val="center"/>
          </w:tcPr>
          <w:p>
            <w:pPr>
              <w:tabs>
                <w:tab w:val="left" w:pos="9691"/>
              </w:tabs>
              <w:spacing w:line="240" w:lineRule="exact"/>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c>
          <w:tcPr>
            <w:tcW w:w="1199" w:type="dxa"/>
            <w:vAlign w:val="center"/>
          </w:tcPr>
          <w:p>
            <w:pPr>
              <w:tabs>
                <w:tab w:val="left" w:pos="9691"/>
              </w:tabs>
              <w:spacing w:line="240" w:lineRule="exact"/>
              <w:jc w:val="center"/>
              <w:rPr>
                <w:rFonts w:hint="eastAsia" w:ascii="宋体" w:hAnsi="宋体" w:eastAsia="宋体" w:cs="宋体"/>
                <w:color w:val="000000"/>
                <w:sz w:val="18"/>
                <w:szCs w:val="18"/>
              </w:rPr>
            </w:pPr>
            <w:r>
              <w:rPr>
                <w:rFonts w:hint="eastAsia" w:ascii="宋体" w:hAnsi="宋体" w:eastAsia="宋体" w:cs="宋体"/>
                <w:color w:val="000000"/>
                <w:sz w:val="18"/>
                <w:szCs w:val="18"/>
              </w:rPr>
              <w:t>VOCs排发</w:t>
            </w:r>
          </w:p>
        </w:tc>
        <w:tc>
          <w:tcPr>
            <w:tcW w:w="2411" w:type="dxa"/>
            <w:vAlign w:val="center"/>
          </w:tcPr>
          <w:p>
            <w:pPr>
              <w:tabs>
                <w:tab w:val="left" w:pos="9691"/>
              </w:tabs>
              <w:spacing w:line="240" w:lineRule="exact"/>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≤25mg/</w:t>
            </w:r>
            <w:r>
              <w:rPr>
                <w:rFonts w:hint="eastAsia" w:ascii="宋体" w:hAnsi="宋体" w:eastAsia="宋体" w:cs="宋体"/>
                <w:sz w:val="18"/>
                <w:szCs w:val="18"/>
              </w:rPr>
              <w:t>m³</w:t>
            </w:r>
          </w:p>
        </w:tc>
        <w:tc>
          <w:tcPr>
            <w:tcW w:w="1809" w:type="dxa"/>
            <w:vAlign w:val="center"/>
          </w:tcPr>
          <w:p>
            <w:pPr>
              <w:tabs>
                <w:tab w:val="left" w:pos="9691"/>
              </w:tabs>
              <w:spacing w:line="240" w:lineRule="exact"/>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≤30mg/</w:t>
            </w:r>
            <w:r>
              <w:rPr>
                <w:rFonts w:hint="eastAsia" w:ascii="宋体" w:hAnsi="宋体" w:eastAsia="宋体" w:cs="宋体"/>
                <w:sz w:val="18"/>
                <w:szCs w:val="18"/>
              </w:rPr>
              <w:t>m³</w:t>
            </w:r>
          </w:p>
        </w:tc>
        <w:tc>
          <w:tcPr>
            <w:tcW w:w="2058" w:type="dxa"/>
            <w:vAlign w:val="center"/>
          </w:tcPr>
          <w:p>
            <w:pPr>
              <w:tabs>
                <w:tab w:val="left" w:pos="9691"/>
              </w:tabs>
              <w:spacing w:line="240" w:lineRule="exact"/>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14.2mg/</w:t>
            </w:r>
            <w:r>
              <w:rPr>
                <w:rFonts w:hint="eastAsia" w:ascii="宋体" w:hAnsi="宋体" w:eastAsia="宋体" w:cs="宋体"/>
                <w:sz w:val="18"/>
                <w:szCs w:val="18"/>
              </w:rPr>
              <w:t>m³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603" w:type="dxa"/>
            <w:vAlign w:val="center"/>
          </w:tcPr>
          <w:p>
            <w:pPr>
              <w:tabs>
                <w:tab w:val="left" w:pos="9691"/>
              </w:tabs>
              <w:spacing w:line="240" w:lineRule="exact"/>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1199" w:type="dxa"/>
            <w:vAlign w:val="center"/>
          </w:tcPr>
          <w:p>
            <w:pPr>
              <w:tabs>
                <w:tab w:val="left" w:pos="9691"/>
              </w:tabs>
              <w:spacing w:line="240" w:lineRule="exact"/>
              <w:jc w:val="center"/>
              <w:rPr>
                <w:rFonts w:hint="eastAsia" w:ascii="宋体" w:hAnsi="宋体" w:eastAsia="宋体" w:cs="宋体"/>
                <w:color w:val="000000"/>
                <w:sz w:val="18"/>
                <w:szCs w:val="18"/>
              </w:rPr>
            </w:pPr>
            <w:r>
              <w:rPr>
                <w:rFonts w:hint="eastAsia" w:ascii="宋体" w:hAnsi="宋体" w:eastAsia="宋体" w:cs="宋体"/>
                <w:color w:val="000000"/>
                <w:sz w:val="18"/>
                <w:szCs w:val="18"/>
              </w:rPr>
              <w:t>静电喷涂</w:t>
            </w:r>
          </w:p>
        </w:tc>
        <w:tc>
          <w:tcPr>
            <w:tcW w:w="2411" w:type="dxa"/>
            <w:vAlign w:val="center"/>
          </w:tcPr>
          <w:p>
            <w:pPr>
              <w:tabs>
                <w:tab w:val="left" w:pos="9691"/>
              </w:tabs>
              <w:spacing w:line="240" w:lineRule="exact"/>
              <w:jc w:val="center"/>
              <w:rPr>
                <w:rFonts w:hint="eastAsia" w:ascii="宋体" w:hAnsi="宋体" w:eastAsia="宋体" w:cs="宋体"/>
                <w:color w:val="000000"/>
                <w:sz w:val="18"/>
                <w:szCs w:val="18"/>
              </w:rPr>
            </w:pPr>
            <w:r>
              <w:rPr>
                <w:rFonts w:hint="eastAsia" w:ascii="宋体" w:hAnsi="宋体" w:eastAsia="宋体" w:cs="宋体"/>
                <w:color w:val="000000"/>
                <w:sz w:val="18"/>
                <w:szCs w:val="18"/>
              </w:rPr>
              <w:t>钢结构型钢涂装无应用</w:t>
            </w:r>
          </w:p>
        </w:tc>
        <w:tc>
          <w:tcPr>
            <w:tcW w:w="1809" w:type="dxa"/>
            <w:vAlign w:val="center"/>
          </w:tcPr>
          <w:p>
            <w:pPr>
              <w:tabs>
                <w:tab w:val="left" w:pos="9691"/>
              </w:tabs>
              <w:spacing w:line="240" w:lineRule="exact"/>
              <w:jc w:val="center"/>
              <w:rPr>
                <w:rFonts w:hint="eastAsia" w:ascii="宋体" w:hAnsi="宋体" w:eastAsia="宋体" w:cs="宋体"/>
                <w:color w:val="000000"/>
                <w:sz w:val="18"/>
                <w:szCs w:val="18"/>
              </w:rPr>
            </w:pPr>
            <w:r>
              <w:rPr>
                <w:rFonts w:hint="eastAsia" w:ascii="宋体" w:hAnsi="宋体" w:eastAsia="宋体" w:cs="宋体"/>
                <w:color w:val="000000"/>
                <w:sz w:val="18"/>
                <w:szCs w:val="18"/>
              </w:rPr>
              <w:t>钢结构型钢涂装无应用</w:t>
            </w:r>
          </w:p>
        </w:tc>
        <w:tc>
          <w:tcPr>
            <w:tcW w:w="2058" w:type="dxa"/>
            <w:vAlign w:val="center"/>
          </w:tcPr>
          <w:p>
            <w:pPr>
              <w:tabs>
                <w:tab w:val="left" w:pos="9691"/>
              </w:tabs>
              <w:spacing w:line="240" w:lineRule="exact"/>
              <w:jc w:val="center"/>
              <w:rPr>
                <w:rFonts w:hint="eastAsia" w:ascii="宋体" w:hAnsi="宋体" w:eastAsia="宋体" w:cs="宋体"/>
                <w:color w:val="000000"/>
                <w:sz w:val="18"/>
                <w:szCs w:val="18"/>
              </w:rPr>
            </w:pPr>
            <w:r>
              <w:rPr>
                <w:rFonts w:hint="eastAsia" w:ascii="宋体" w:hAnsi="宋体" w:eastAsia="宋体" w:cs="宋体"/>
                <w:color w:val="000000"/>
                <w:sz w:val="18"/>
                <w:szCs w:val="18"/>
              </w:rPr>
              <w:t>应用静电喷涂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1" w:hRule="atLeast"/>
          <w:jc w:val="center"/>
        </w:trPr>
        <w:tc>
          <w:tcPr>
            <w:tcW w:w="603" w:type="dxa"/>
            <w:vAlign w:val="center"/>
          </w:tcPr>
          <w:p>
            <w:pPr>
              <w:tabs>
                <w:tab w:val="left" w:pos="9691"/>
              </w:tabs>
              <w:spacing w:line="240" w:lineRule="exact"/>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199" w:type="dxa"/>
            <w:vAlign w:val="center"/>
          </w:tcPr>
          <w:p>
            <w:pPr>
              <w:tabs>
                <w:tab w:val="left" w:pos="9691"/>
              </w:tabs>
              <w:spacing w:line="240" w:lineRule="exact"/>
              <w:jc w:val="center"/>
              <w:rPr>
                <w:rFonts w:hint="eastAsia" w:ascii="宋体" w:hAnsi="宋体" w:eastAsia="宋体" w:cs="宋体"/>
                <w:color w:val="000000"/>
                <w:sz w:val="18"/>
                <w:szCs w:val="18"/>
              </w:rPr>
            </w:pPr>
            <w:r>
              <w:rPr>
                <w:rFonts w:hint="eastAsia" w:ascii="宋体" w:hAnsi="宋体" w:eastAsia="宋体" w:cs="宋体"/>
                <w:color w:val="000000"/>
                <w:sz w:val="18"/>
                <w:szCs w:val="18"/>
              </w:rPr>
              <w:t>涂层精度</w:t>
            </w:r>
          </w:p>
        </w:tc>
        <w:tc>
          <w:tcPr>
            <w:tcW w:w="2411" w:type="dxa"/>
            <w:vAlign w:val="center"/>
          </w:tcPr>
          <w:p>
            <w:pPr>
              <w:tabs>
                <w:tab w:val="left" w:pos="9691"/>
              </w:tabs>
              <w:spacing w:line="240" w:lineRule="exact"/>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±20μm</w:t>
            </w:r>
          </w:p>
        </w:tc>
        <w:tc>
          <w:tcPr>
            <w:tcW w:w="1809" w:type="dxa"/>
            <w:vAlign w:val="center"/>
          </w:tcPr>
          <w:p>
            <w:pPr>
              <w:tabs>
                <w:tab w:val="left" w:pos="9691"/>
              </w:tabs>
              <w:spacing w:line="240" w:lineRule="exact"/>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125±25μm</w:t>
            </w:r>
          </w:p>
        </w:tc>
        <w:tc>
          <w:tcPr>
            <w:tcW w:w="2058" w:type="dxa"/>
            <w:vAlign w:val="center"/>
          </w:tcPr>
          <w:p>
            <w:pPr>
              <w:tabs>
                <w:tab w:val="left" w:pos="9691"/>
              </w:tabs>
              <w:spacing w:line="240" w:lineRule="exact"/>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125±10μm</w:t>
            </w:r>
          </w:p>
        </w:tc>
      </w:tr>
    </w:tbl>
    <w:p>
      <w:pPr>
        <w:keepNext w:val="0"/>
        <w:keepLines w:val="0"/>
        <w:pageBreakBefore w:val="0"/>
        <w:kinsoku/>
        <w:wordWrap/>
        <w:overflowPunct/>
        <w:topLinePunct w:val="0"/>
        <w:autoSpaceDE/>
        <w:autoSpaceDN/>
        <w:bidi w:val="0"/>
        <w:adjustRightInd/>
        <w:snapToGrid/>
        <w:spacing w:line="360" w:lineRule="auto"/>
        <w:ind w:right="0" w:rightChars="0"/>
        <w:jc w:val="both"/>
        <w:textAlignment w:val="auto"/>
        <w:rPr>
          <w:rFonts w:hint="eastAsia" w:ascii="宋体" w:hAnsi="宋体" w:eastAsia="宋体" w:cs="宋体"/>
          <w:b/>
          <w:sz w:val="24"/>
          <w:szCs w:val="24"/>
        </w:rPr>
      </w:pPr>
      <w:r>
        <w:rPr>
          <w:rFonts w:hint="eastAsia" w:ascii="宋体" w:hAnsi="宋体" w:eastAsia="宋体" w:cs="宋体"/>
          <w:b/>
          <w:sz w:val="24"/>
          <w:szCs w:val="24"/>
        </w:rPr>
        <w:t>6.科技查新结论：</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left="0" w:leftChars="0" w:right="0" w:rightChars="0" w:firstLine="482" w:firstLineChars="200"/>
        <w:jc w:val="both"/>
        <w:textAlignment w:val="auto"/>
        <w:outlineLvl w:val="9"/>
        <w:rPr>
          <w:rFonts w:hint="eastAsia" w:ascii="宋体" w:hAnsi="宋体" w:eastAsia="宋体" w:cs="宋体"/>
          <w:b/>
          <w:bCs/>
          <w:sz w:val="24"/>
          <w:szCs w:val="24"/>
        </w:rPr>
      </w:pPr>
      <w:r>
        <w:rPr>
          <w:rFonts w:hint="eastAsia" w:ascii="宋体" w:hAnsi="宋体" w:eastAsia="宋体" w:cs="宋体"/>
          <w:b/>
          <w:bCs/>
          <w:sz w:val="24"/>
          <w:szCs w:val="24"/>
        </w:rPr>
        <w:t>湖北省科技信息研究院查新检索中心(报告编号2018-b22-0449)查新结论：</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检索国内外专利、科技期刊、学位论文、会议论文、科技成果等数据库，以及baidu等网站表明：1.开发出建筑型钢静电喷涂闭环式全自动生产线，填补钢结构型钢静电喷涂全自动生产线空白。2.开发出双室(涂装内室和外室) 双压结构和多层漆雾捕集的 干式喷漆室，3.开发了适应建筑钢构件特点和连续式悬挂运输要求 ，具备自由组合自适应功能的自动同步上下件装置，解决了建筑钢构件的在连读式悬挂线上悬挂吊装与同步上下的难题。……委托单位进行的基于型钢自动涂装生产线及成套装备的研究，</w:t>
      </w:r>
      <w:r>
        <w:rPr>
          <w:rFonts w:hint="eastAsia" w:ascii="宋体" w:hAnsi="宋体" w:eastAsia="宋体" w:cs="宋体"/>
          <w:b/>
          <w:bCs/>
          <w:sz w:val="24"/>
          <w:szCs w:val="24"/>
        </w:rPr>
        <w:t>在所检国内外文献范围内未见有相同的报道。</w:t>
      </w:r>
      <w:r>
        <w:rPr>
          <w:rFonts w:hint="eastAsia" w:ascii="宋体" w:hAnsi="宋体" w:eastAsia="宋体" w:cs="宋体"/>
          <w:sz w:val="24"/>
          <w:szCs w:val="24"/>
        </w:rPr>
        <w:t>”</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left="0" w:leftChars="0" w:right="0" w:rightChars="0" w:firstLine="482" w:firstLineChars="200"/>
        <w:jc w:val="both"/>
        <w:textAlignment w:val="auto"/>
        <w:outlineLvl w:val="9"/>
        <w:rPr>
          <w:rFonts w:hint="eastAsia" w:ascii="宋体" w:hAnsi="宋体" w:eastAsia="宋体" w:cs="宋体"/>
          <w:b/>
          <w:bCs/>
          <w:sz w:val="24"/>
          <w:szCs w:val="24"/>
        </w:rPr>
      </w:pPr>
      <w:r>
        <w:rPr>
          <w:rFonts w:hint="eastAsia" w:ascii="宋体" w:hAnsi="宋体" w:eastAsia="宋体" w:cs="宋体"/>
          <w:b/>
          <w:bCs/>
          <w:sz w:val="24"/>
          <w:szCs w:val="24"/>
        </w:rPr>
        <w:t>武汉市科学技术情报研究所查新检索中心（报告编号L16115）查新结论：</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2"/>
        <w:rPr>
          <w:rFonts w:hint="eastAsia" w:ascii="黑体" w:hAnsi="黑体" w:eastAsia="黑体"/>
          <w:b/>
          <w:sz w:val="28"/>
        </w:rPr>
      </w:pPr>
      <w:r>
        <w:rPr>
          <w:rFonts w:hint="eastAsia" w:ascii="宋体" w:hAnsi="宋体" w:eastAsia="宋体" w:cs="宋体"/>
          <w:sz w:val="24"/>
          <w:szCs w:val="24"/>
        </w:rPr>
        <w:t>“本次检索中，除委托项目单位自身研究成果外，未见建筑钢结构智能涂装生产线的报道，即未见关于建筑钢结构静电喷涂闭环式全自动生产线、具有双向隔离功能的喷漆室、适合各种规格型钢的自动组合上下件装置，以及具有信息自感知、自适应、网络通信、在线监控诊断、数据自动生成的钢结构涂装智能控制系统等研究内容相同的报道。</w:t>
      </w:r>
    </w:p>
    <w:p>
      <w:pPr>
        <w:widowControl/>
        <w:spacing w:after="156" w:afterLines="50"/>
        <w:jc w:val="left"/>
        <w:outlineLvl w:val="2"/>
        <w:rPr>
          <w:rFonts w:ascii="黑体" w:hAnsi="黑体" w:eastAsia="黑体"/>
          <w:b/>
          <w:sz w:val="28"/>
        </w:rPr>
      </w:pPr>
      <w:r>
        <w:rPr>
          <w:rFonts w:hint="eastAsia" w:ascii="黑体" w:hAnsi="黑体" w:eastAsia="黑体"/>
          <w:b/>
          <w:sz w:val="28"/>
        </w:rPr>
        <w:t>五、推广应用情况：</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left="0" w:leftChars="0" w:right="0" w:rightChars="0" w:firstLine="482" w:firstLineChars="200"/>
        <w:jc w:val="both"/>
        <w:textAlignment w:val="auto"/>
        <w:outlineLvl w:val="9"/>
        <w:rPr>
          <w:rFonts w:hint="eastAsia" w:ascii="宋体" w:hAnsi="宋体" w:eastAsia="宋体" w:cs="宋体"/>
          <w:sz w:val="24"/>
          <w:szCs w:val="24"/>
        </w:rPr>
      </w:pPr>
      <w:r>
        <w:rPr>
          <w:rFonts w:hint="eastAsia" w:ascii="宋体" w:hAnsi="宋体" w:eastAsia="宋体" w:cs="宋体"/>
          <w:b/>
          <w:kern w:val="0"/>
          <w:sz w:val="24"/>
          <w:szCs w:val="24"/>
        </w:rPr>
        <w:t>1、推广应用情况</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本项目成果在湖北精诚钢结构股份有限公司、浙江百安固金属屋面有限公司、湖北兴和电力新材料股份有限公司等</w:t>
      </w:r>
      <w:r>
        <w:rPr>
          <w:rFonts w:hint="eastAsia" w:ascii="宋体" w:hAnsi="宋体" w:eastAsia="宋体" w:cs="宋体"/>
          <w:b/>
          <w:bCs/>
          <w:sz w:val="24"/>
          <w:szCs w:val="24"/>
        </w:rPr>
        <w:t>8家企业推广应用</w:t>
      </w:r>
      <w:r>
        <w:rPr>
          <w:rFonts w:hint="eastAsia" w:ascii="宋体" w:hAnsi="宋体" w:eastAsia="宋体" w:cs="宋体"/>
          <w:sz w:val="24"/>
          <w:szCs w:val="24"/>
        </w:rPr>
        <w:t>，项目成果使用单位产生直接经济效益</w:t>
      </w:r>
      <w:r>
        <w:rPr>
          <w:rFonts w:hint="eastAsia" w:ascii="宋体" w:hAnsi="宋体" w:eastAsia="宋体" w:cs="宋体"/>
          <w:b/>
          <w:bCs/>
          <w:sz w:val="24"/>
          <w:szCs w:val="24"/>
        </w:rPr>
        <w:t>新增销售额40245.4万元，新增利润3614.8万元</w:t>
      </w:r>
      <w:r>
        <w:rPr>
          <w:rFonts w:hint="eastAsia" w:ascii="宋体" w:hAnsi="宋体" w:eastAsia="宋体" w:cs="宋体"/>
          <w:sz w:val="24"/>
          <w:szCs w:val="24"/>
        </w:rPr>
        <w:t>。</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项目完成单位湖北精诚钢结构股份有限公司2015年4月完成设备的制造和生产调试，投入正常生产。投产三年多来，取得巨大效益：大幅提高生产效率，三年共生产型钢77万支,年产型钢约 25.7 万支（约 2.3万吨）,提高产量414%；喷涂车间人数由17人减少到2人，涂装时间从168小时缩短至2小时内。大幅提高经济效率，三年来新增销售收入19200.3万元，净利润685.1万元。大幅提高产品质量,表面涂层包括凹陷和阴角处均匀平整，涂层精度超过预定目标，用户评价优良。大幅降低环境污染,油漆利用率超过设定目标，损耗下降40%以上。大步促出企业发展进步,2015年，“湖北省高新技术企业”、国家建设总承包一级资质。2016年，先后获得“中国中小企业创新百强”,立项湖北省科技创新专项重大项目《基于机器人建筑钢结构智能涂装生产线及成套装备研发》。2017年，公司在新三版成功上市。</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本项目实施以来，设备运行良好，契合了钢结构产业升级和快速发展的需要，满足了钢结构规模化、绿色化、专业化的生产要求，产生了良好的经济效益和社会效益，并有着巨大的推广应用需求和良好的产业化前景</w:t>
      </w:r>
      <w:r>
        <w:rPr>
          <w:rFonts w:hint="eastAsia" w:ascii="宋体" w:hAnsi="宋体" w:eastAsia="宋体" w:cs="宋体"/>
          <w:sz w:val="24"/>
          <w:szCs w:val="24"/>
          <w:lang w:eastAsia="zh-CN"/>
        </w:rPr>
        <w:t>。</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楷体" w:hAnsi="楷体" w:eastAsia="楷体" w:cs="楷体"/>
          <w:sz w:val="21"/>
          <w:szCs w:val="21"/>
        </w:rPr>
      </w:pPr>
      <w:r>
        <w:rPr>
          <w:rFonts w:hint="eastAsia" w:ascii="宋体" w:hAnsi="宋体" w:eastAsia="宋体" w:cs="宋体"/>
          <w:sz w:val="24"/>
          <w:szCs w:val="24"/>
        </w:rPr>
        <w:t>我国钢结构产业，尤其是建筑钢结构产业面临爆发式增长机遇，钢结构涂装自动线推广后将产生超过800亿的潜在市场，为项目推广应用与产业化创造了广阔前景。钢结构涂装自动线攻克了制约钢结构产业发展的瓶颈，有利于钢结构市场加快成长，释放巨大用钢需要，促进钢铁行业化解过剩产能，实现持续健康发展。有利于钢结构建筑推广普及，助力“美丽中国”建设。建筑钢结构是未来钢结构行业发展的主要方向，增长空间巨大。目前我国钢结构建筑在总的建筑规模中的比重不到5%，而发达国家钢结构建筑在整个建筑中所占比重达到30%～50%，其中西方主要发达国家如美国、英国、日本等国，其钢结构建筑占建筑总面积的比重已经达到甚至超过50%。本项目的价值不仅在为本单位生产使用，更大的价值是向本行业进行推广，推动整个行业的产业升级。因</w:t>
      </w:r>
      <w:r>
        <w:rPr>
          <w:rFonts w:hint="eastAsia" w:ascii="宋体" w:hAnsi="宋体" w:eastAsia="宋体" w:cs="宋体"/>
          <w:sz w:val="24"/>
          <w:szCs w:val="24"/>
          <w:lang w:eastAsia="zh-CN"/>
        </w:rPr>
        <w:t>此</w:t>
      </w:r>
      <w:r>
        <w:rPr>
          <w:rFonts w:hint="eastAsia" w:ascii="宋体" w:hAnsi="宋体" w:eastAsia="宋体" w:cs="宋体"/>
          <w:sz w:val="24"/>
          <w:szCs w:val="24"/>
        </w:rPr>
        <w:t>本项目有巨大的推广应用需求和良好的产业化前景。</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2"/>
        <w:rPr>
          <w:rFonts w:hint="eastAsia" w:ascii="宋体" w:hAnsi="宋体" w:eastAsia="宋体" w:cs="宋体"/>
          <w:b w:val="0"/>
          <w:bCs/>
          <w:sz w:val="24"/>
          <w:szCs w:val="24"/>
        </w:rPr>
      </w:pPr>
      <w:r>
        <w:rPr>
          <w:rFonts w:hint="eastAsia" w:ascii="宋体" w:hAnsi="宋体" w:eastAsia="宋体" w:cs="宋体"/>
          <w:b/>
          <w:sz w:val="24"/>
          <w:szCs w:val="24"/>
        </w:rPr>
        <w:t>2、主要应用单位情况表</w:t>
      </w:r>
    </w:p>
    <w:tbl>
      <w:tblPr>
        <w:tblStyle w:val="7"/>
        <w:tblW w:w="9117"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auto"/>
        <w:tblLayout w:type="fixed"/>
        <w:tblCellMar>
          <w:top w:w="0" w:type="dxa"/>
          <w:left w:w="108" w:type="dxa"/>
          <w:bottom w:w="0" w:type="dxa"/>
          <w:right w:w="108" w:type="dxa"/>
        </w:tblCellMar>
      </w:tblPr>
      <w:tblGrid>
        <w:gridCol w:w="1958"/>
        <w:gridCol w:w="1807"/>
        <w:gridCol w:w="1794"/>
        <w:gridCol w:w="1816"/>
        <w:gridCol w:w="1742"/>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auto"/>
          <w:tblLayout w:type="fixed"/>
          <w:tblCellMar>
            <w:top w:w="0" w:type="dxa"/>
            <w:left w:w="108" w:type="dxa"/>
            <w:bottom w:w="0" w:type="dxa"/>
            <w:right w:w="108" w:type="dxa"/>
          </w:tblCellMar>
        </w:tblPrEx>
        <w:trPr>
          <w:cantSplit/>
          <w:trHeight w:val="714" w:hRule="atLeast"/>
          <w:jc w:val="center"/>
        </w:trPr>
        <w:tc>
          <w:tcPr>
            <w:tcW w:w="1958"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color="auto" w:fill="FFFFFF"/>
              <w:spacing w:line="300" w:lineRule="exact"/>
              <w:jc w:val="center"/>
              <w:rPr>
                <w:rFonts w:hint="eastAsia" w:ascii="宋体" w:hAnsi="宋体" w:eastAsia="宋体" w:cs="宋体"/>
                <w:sz w:val="21"/>
                <w:szCs w:val="21"/>
              </w:rPr>
            </w:pPr>
            <w:r>
              <w:rPr>
                <w:rFonts w:hint="eastAsia" w:ascii="宋体" w:hAnsi="宋体" w:eastAsia="宋体" w:cs="宋体"/>
                <w:sz w:val="21"/>
                <w:szCs w:val="21"/>
              </w:rPr>
              <w:t>应用单位名称</w:t>
            </w:r>
          </w:p>
        </w:tc>
        <w:tc>
          <w:tcPr>
            <w:tcW w:w="1807"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color="auto" w:fill="FFFFFF"/>
              <w:spacing w:line="300" w:lineRule="exact"/>
              <w:jc w:val="center"/>
              <w:rPr>
                <w:rFonts w:hint="eastAsia" w:ascii="宋体" w:hAnsi="宋体" w:eastAsia="宋体" w:cs="宋体"/>
                <w:sz w:val="21"/>
                <w:szCs w:val="21"/>
              </w:rPr>
            </w:pPr>
            <w:r>
              <w:rPr>
                <w:rFonts w:hint="eastAsia" w:ascii="宋体" w:hAnsi="宋体" w:eastAsia="宋体" w:cs="宋体"/>
                <w:sz w:val="21"/>
                <w:szCs w:val="21"/>
              </w:rPr>
              <w:t>应用技术</w:t>
            </w:r>
          </w:p>
        </w:tc>
        <w:tc>
          <w:tcPr>
            <w:tcW w:w="17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color="auto" w:fill="FFFFFF"/>
              <w:spacing w:line="300" w:lineRule="exact"/>
              <w:jc w:val="center"/>
              <w:rPr>
                <w:rFonts w:hint="eastAsia" w:ascii="宋体" w:hAnsi="宋体" w:eastAsia="宋体" w:cs="宋体"/>
                <w:sz w:val="21"/>
                <w:szCs w:val="21"/>
              </w:rPr>
            </w:pPr>
            <w:r>
              <w:rPr>
                <w:rFonts w:hint="eastAsia" w:ascii="宋体" w:hAnsi="宋体" w:eastAsia="宋体" w:cs="宋体"/>
                <w:sz w:val="21"/>
                <w:szCs w:val="21"/>
              </w:rPr>
              <w:t>应用起止时间</w:t>
            </w:r>
          </w:p>
        </w:tc>
        <w:tc>
          <w:tcPr>
            <w:tcW w:w="1816"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color="auto" w:fill="FFFFFF"/>
              <w:spacing w:line="300" w:lineRule="exact"/>
              <w:jc w:val="center"/>
              <w:rPr>
                <w:rFonts w:hint="eastAsia" w:ascii="宋体" w:hAnsi="宋体" w:eastAsia="宋体" w:cs="宋体"/>
                <w:sz w:val="21"/>
                <w:szCs w:val="21"/>
              </w:rPr>
            </w:pPr>
            <w:r>
              <w:rPr>
                <w:rFonts w:hint="eastAsia" w:ascii="宋体" w:hAnsi="宋体" w:eastAsia="宋体" w:cs="宋体"/>
                <w:sz w:val="21"/>
                <w:szCs w:val="21"/>
              </w:rPr>
              <w:t>应用单位联系人/电话</w:t>
            </w:r>
          </w:p>
        </w:tc>
        <w:tc>
          <w:tcPr>
            <w:tcW w:w="1742"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color="auto" w:fill="FFFFFF"/>
              <w:spacing w:line="300" w:lineRule="exact"/>
              <w:jc w:val="center"/>
              <w:rPr>
                <w:rFonts w:hint="eastAsia" w:ascii="宋体" w:hAnsi="宋体" w:eastAsia="宋体" w:cs="宋体"/>
                <w:sz w:val="21"/>
                <w:szCs w:val="21"/>
              </w:rPr>
            </w:pPr>
            <w:r>
              <w:rPr>
                <w:rFonts w:hint="eastAsia" w:ascii="宋体" w:hAnsi="宋体" w:eastAsia="宋体" w:cs="宋体"/>
                <w:sz w:val="21"/>
                <w:szCs w:val="21"/>
              </w:rPr>
              <w:t>应用情况</w:t>
            </w:r>
          </w:p>
          <w:p>
            <w:pPr>
              <w:shd w:val="clear" w:color="auto" w:fill="FFFFFF"/>
              <w:spacing w:line="300" w:lineRule="exact"/>
              <w:ind w:firstLine="420" w:firstLineChars="200"/>
              <w:jc w:val="center"/>
              <w:rPr>
                <w:rFonts w:hint="eastAsia" w:ascii="宋体" w:hAnsi="宋体" w:eastAsia="宋体" w:cs="宋体"/>
                <w:sz w:val="21"/>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714" w:hRule="atLeast"/>
          <w:jc w:val="center"/>
        </w:trPr>
        <w:tc>
          <w:tcPr>
            <w:tcW w:w="1958" w:type="dxa"/>
            <w:tcBorders>
              <w:top w:val="single" w:color="auto" w:sz="4" w:space="0"/>
              <w:left w:val="single" w:color="auto" w:sz="4" w:space="0"/>
              <w:bottom w:val="single" w:color="auto" w:sz="2" w:space="0"/>
              <w:right w:val="single" w:color="auto" w:sz="4" w:space="0"/>
            </w:tcBorders>
            <w:shd w:val="clear" w:color="auto" w:fill="auto"/>
            <w:vAlign w:val="center"/>
          </w:tcPr>
          <w:p>
            <w:pPr>
              <w:shd w:val="clear" w:color="auto" w:fill="FFFFFF"/>
              <w:spacing w:line="300" w:lineRule="exact"/>
              <w:jc w:val="center"/>
              <w:rPr>
                <w:rFonts w:hint="eastAsia" w:ascii="宋体" w:hAnsi="宋体" w:eastAsia="宋体" w:cs="宋体"/>
                <w:sz w:val="21"/>
                <w:szCs w:val="21"/>
              </w:rPr>
            </w:pPr>
            <w:r>
              <w:rPr>
                <w:rFonts w:hint="eastAsia" w:ascii="宋体" w:hAnsi="宋体" w:eastAsia="宋体" w:cs="宋体"/>
                <w:sz w:val="21"/>
                <w:szCs w:val="21"/>
              </w:rPr>
              <w:t>湖北精诚钢结构股份有限公司</w:t>
            </w:r>
          </w:p>
        </w:tc>
        <w:tc>
          <w:tcPr>
            <w:tcW w:w="1807" w:type="dxa"/>
            <w:tcBorders>
              <w:top w:val="single" w:color="auto" w:sz="4" w:space="0"/>
              <w:left w:val="single" w:color="auto" w:sz="4" w:space="0"/>
              <w:bottom w:val="single" w:color="auto" w:sz="2" w:space="0"/>
              <w:right w:val="single" w:color="auto" w:sz="4" w:space="0"/>
            </w:tcBorders>
            <w:shd w:val="clear" w:color="auto" w:fill="auto"/>
            <w:vAlign w:val="center"/>
          </w:tcPr>
          <w:p>
            <w:pPr>
              <w:shd w:val="clear" w:color="auto" w:fill="FFFFFF"/>
              <w:spacing w:line="300" w:lineRule="exact"/>
              <w:jc w:val="center"/>
              <w:rPr>
                <w:rFonts w:hint="eastAsia" w:ascii="宋体" w:hAnsi="宋体" w:eastAsia="宋体" w:cs="宋体"/>
                <w:sz w:val="21"/>
                <w:szCs w:val="21"/>
              </w:rPr>
            </w:pPr>
            <w:r>
              <w:rPr>
                <w:rFonts w:hint="eastAsia" w:ascii="宋体" w:hAnsi="宋体" w:eastAsia="宋体" w:cs="宋体"/>
                <w:sz w:val="21"/>
                <w:szCs w:val="21"/>
              </w:rPr>
              <w:t>型钢自动涂装生产线</w:t>
            </w:r>
          </w:p>
        </w:tc>
        <w:tc>
          <w:tcPr>
            <w:tcW w:w="1794" w:type="dxa"/>
            <w:tcBorders>
              <w:top w:val="single" w:color="auto" w:sz="4" w:space="0"/>
              <w:left w:val="single" w:color="auto" w:sz="4" w:space="0"/>
              <w:bottom w:val="single" w:color="auto" w:sz="2" w:space="0"/>
              <w:right w:val="single" w:color="auto" w:sz="4" w:space="0"/>
            </w:tcBorders>
            <w:shd w:val="clear" w:color="auto" w:fill="auto"/>
            <w:vAlign w:val="center"/>
          </w:tcPr>
          <w:p>
            <w:pPr>
              <w:shd w:val="clear" w:color="auto" w:fill="FFFFFF"/>
              <w:spacing w:line="300" w:lineRule="exact"/>
              <w:jc w:val="center"/>
              <w:rPr>
                <w:rFonts w:hint="eastAsia" w:ascii="宋体" w:hAnsi="宋体" w:eastAsia="宋体" w:cs="宋体"/>
                <w:sz w:val="21"/>
                <w:szCs w:val="21"/>
              </w:rPr>
            </w:pPr>
            <w:r>
              <w:rPr>
                <w:rFonts w:hint="eastAsia" w:ascii="宋体" w:hAnsi="宋体" w:eastAsia="宋体" w:cs="宋体"/>
                <w:sz w:val="21"/>
                <w:szCs w:val="21"/>
              </w:rPr>
              <w:t>2015年4月至今</w:t>
            </w:r>
          </w:p>
        </w:tc>
        <w:tc>
          <w:tcPr>
            <w:tcW w:w="1816" w:type="dxa"/>
            <w:tcBorders>
              <w:top w:val="single" w:color="auto" w:sz="4" w:space="0"/>
              <w:left w:val="single" w:color="auto" w:sz="4" w:space="0"/>
              <w:bottom w:val="single" w:color="auto" w:sz="2" w:space="0"/>
              <w:right w:val="single" w:color="auto" w:sz="4" w:space="0"/>
            </w:tcBorders>
            <w:shd w:val="clear" w:color="auto" w:fill="auto"/>
            <w:vAlign w:val="center"/>
          </w:tcPr>
          <w:p>
            <w:pPr>
              <w:shd w:val="clear" w:color="auto" w:fill="FFFFFF"/>
              <w:spacing w:line="300" w:lineRule="exact"/>
              <w:jc w:val="center"/>
              <w:rPr>
                <w:rFonts w:hint="eastAsia" w:ascii="宋体" w:hAnsi="宋体" w:eastAsia="宋体" w:cs="宋体"/>
                <w:sz w:val="21"/>
                <w:szCs w:val="21"/>
              </w:rPr>
            </w:pPr>
            <w:r>
              <w:rPr>
                <w:rFonts w:hint="eastAsia" w:ascii="宋体" w:hAnsi="宋体" w:eastAsia="宋体" w:cs="宋体"/>
                <w:sz w:val="21"/>
                <w:szCs w:val="21"/>
              </w:rPr>
              <w:t>孙秋正/15972878888</w:t>
            </w:r>
          </w:p>
        </w:tc>
        <w:tc>
          <w:tcPr>
            <w:tcW w:w="1742" w:type="dxa"/>
            <w:tcBorders>
              <w:top w:val="single" w:color="auto" w:sz="4" w:space="0"/>
              <w:left w:val="single" w:color="auto" w:sz="4" w:space="0"/>
              <w:bottom w:val="single" w:color="auto" w:sz="2" w:space="0"/>
              <w:right w:val="single" w:color="auto" w:sz="4" w:space="0"/>
            </w:tcBorders>
            <w:shd w:val="clear" w:color="auto" w:fill="auto"/>
            <w:vAlign w:val="center"/>
          </w:tcPr>
          <w:p>
            <w:pPr>
              <w:shd w:val="clear" w:color="auto" w:fill="FFFFFF"/>
              <w:spacing w:line="300" w:lineRule="exact"/>
              <w:jc w:val="center"/>
              <w:rPr>
                <w:rFonts w:hint="eastAsia" w:ascii="宋体" w:hAnsi="宋体" w:eastAsia="宋体" w:cs="宋体"/>
                <w:sz w:val="21"/>
                <w:szCs w:val="21"/>
              </w:rPr>
            </w:pPr>
            <w:r>
              <w:rPr>
                <w:rFonts w:hint="eastAsia" w:ascii="宋体" w:hAnsi="宋体" w:eastAsia="宋体" w:cs="宋体"/>
                <w:sz w:val="21"/>
                <w:szCs w:val="21"/>
              </w:rPr>
              <w:t>已生产应用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714" w:hRule="atLeast"/>
          <w:jc w:val="center"/>
        </w:trPr>
        <w:tc>
          <w:tcPr>
            <w:tcW w:w="1958" w:type="dxa"/>
            <w:shd w:val="clear" w:color="auto" w:fill="auto"/>
            <w:vAlign w:val="center"/>
          </w:tcPr>
          <w:p>
            <w:pPr>
              <w:shd w:val="clear" w:color="auto" w:fill="FFFFFF"/>
              <w:spacing w:line="300" w:lineRule="exact"/>
              <w:jc w:val="center"/>
              <w:rPr>
                <w:rFonts w:hint="eastAsia" w:ascii="宋体" w:hAnsi="宋体" w:eastAsia="宋体" w:cs="宋体"/>
                <w:sz w:val="21"/>
                <w:szCs w:val="21"/>
              </w:rPr>
            </w:pPr>
            <w:r>
              <w:rPr>
                <w:rFonts w:hint="eastAsia" w:ascii="宋体" w:hAnsi="宋体" w:eastAsia="宋体" w:cs="宋体"/>
                <w:sz w:val="21"/>
                <w:szCs w:val="21"/>
              </w:rPr>
              <w:t>浙江百安固金属屋面有限公司</w:t>
            </w:r>
          </w:p>
        </w:tc>
        <w:tc>
          <w:tcPr>
            <w:tcW w:w="1807" w:type="dxa"/>
            <w:shd w:val="clear" w:color="auto" w:fill="auto"/>
            <w:vAlign w:val="center"/>
          </w:tcPr>
          <w:p>
            <w:pPr>
              <w:shd w:val="clear" w:color="auto" w:fill="FFFFFF"/>
              <w:spacing w:line="300" w:lineRule="exact"/>
              <w:jc w:val="center"/>
              <w:rPr>
                <w:rFonts w:hint="eastAsia" w:ascii="宋体" w:hAnsi="宋体" w:eastAsia="宋体" w:cs="宋体"/>
                <w:sz w:val="21"/>
                <w:szCs w:val="21"/>
              </w:rPr>
            </w:pPr>
            <w:r>
              <w:rPr>
                <w:rFonts w:hint="eastAsia" w:ascii="宋体" w:hAnsi="宋体" w:eastAsia="宋体" w:cs="宋体"/>
                <w:sz w:val="21"/>
                <w:szCs w:val="21"/>
              </w:rPr>
              <w:t>静电喷涂技术转让与钢结构自动喷涂生产线研发</w:t>
            </w:r>
          </w:p>
        </w:tc>
        <w:tc>
          <w:tcPr>
            <w:tcW w:w="1794" w:type="dxa"/>
            <w:shd w:val="clear" w:color="auto" w:fill="auto"/>
            <w:vAlign w:val="center"/>
          </w:tcPr>
          <w:p>
            <w:pPr>
              <w:shd w:val="clear" w:color="auto" w:fill="FFFFFF"/>
              <w:spacing w:line="300" w:lineRule="exact"/>
              <w:jc w:val="center"/>
              <w:rPr>
                <w:rFonts w:hint="eastAsia" w:ascii="宋体" w:hAnsi="宋体" w:eastAsia="宋体" w:cs="宋体"/>
                <w:sz w:val="21"/>
                <w:szCs w:val="21"/>
              </w:rPr>
            </w:pPr>
            <w:r>
              <w:rPr>
                <w:rFonts w:hint="eastAsia" w:ascii="宋体" w:hAnsi="宋体" w:eastAsia="宋体" w:cs="宋体"/>
                <w:sz w:val="21"/>
                <w:szCs w:val="21"/>
              </w:rPr>
              <w:t>2016年5月至今</w:t>
            </w:r>
          </w:p>
        </w:tc>
        <w:tc>
          <w:tcPr>
            <w:tcW w:w="1816" w:type="dxa"/>
            <w:shd w:val="clear" w:color="auto" w:fill="auto"/>
            <w:vAlign w:val="center"/>
          </w:tcPr>
          <w:p>
            <w:pPr>
              <w:shd w:val="clear" w:color="auto" w:fill="FFFFFF"/>
              <w:spacing w:line="300" w:lineRule="exact"/>
              <w:jc w:val="center"/>
              <w:rPr>
                <w:rFonts w:hint="eastAsia" w:ascii="宋体" w:hAnsi="宋体" w:eastAsia="宋体" w:cs="宋体"/>
                <w:sz w:val="21"/>
                <w:szCs w:val="21"/>
              </w:rPr>
            </w:pPr>
            <w:r>
              <w:rPr>
                <w:rFonts w:hint="eastAsia" w:ascii="宋体" w:hAnsi="宋体" w:eastAsia="宋体" w:cs="宋体"/>
                <w:sz w:val="21"/>
                <w:szCs w:val="21"/>
              </w:rPr>
              <w:t>方涛/13606752505</w:t>
            </w:r>
          </w:p>
        </w:tc>
        <w:tc>
          <w:tcPr>
            <w:tcW w:w="1742" w:type="dxa"/>
            <w:shd w:val="clear" w:color="auto" w:fill="auto"/>
            <w:vAlign w:val="center"/>
          </w:tcPr>
          <w:p>
            <w:pPr>
              <w:shd w:val="clear" w:color="auto" w:fill="FFFFFF"/>
              <w:spacing w:line="300" w:lineRule="exact"/>
              <w:jc w:val="center"/>
              <w:rPr>
                <w:rFonts w:hint="eastAsia" w:ascii="宋体" w:hAnsi="宋体" w:eastAsia="宋体" w:cs="宋体"/>
                <w:sz w:val="21"/>
                <w:szCs w:val="21"/>
              </w:rPr>
            </w:pPr>
            <w:r>
              <w:rPr>
                <w:rFonts w:hint="eastAsia" w:ascii="宋体" w:hAnsi="宋体" w:eastAsia="宋体" w:cs="宋体"/>
                <w:sz w:val="21"/>
                <w:szCs w:val="21"/>
              </w:rPr>
              <w:t>已生产应用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714" w:hRule="atLeast"/>
          <w:jc w:val="center"/>
        </w:trPr>
        <w:tc>
          <w:tcPr>
            <w:tcW w:w="1958" w:type="dxa"/>
            <w:shd w:val="clear" w:color="auto" w:fill="auto"/>
            <w:vAlign w:val="center"/>
          </w:tcPr>
          <w:p>
            <w:pPr>
              <w:shd w:val="clear" w:color="auto" w:fill="FFFFFF"/>
              <w:spacing w:line="300" w:lineRule="exact"/>
              <w:jc w:val="center"/>
              <w:rPr>
                <w:rFonts w:hint="eastAsia" w:ascii="宋体" w:hAnsi="宋体" w:eastAsia="宋体" w:cs="宋体"/>
                <w:sz w:val="21"/>
                <w:szCs w:val="21"/>
              </w:rPr>
            </w:pPr>
            <w:r>
              <w:rPr>
                <w:rFonts w:hint="eastAsia" w:ascii="宋体" w:hAnsi="宋体" w:eastAsia="宋体" w:cs="宋体"/>
                <w:sz w:val="21"/>
                <w:szCs w:val="21"/>
              </w:rPr>
              <w:t>湖北兴和电力新材料股份有限公司</w:t>
            </w:r>
          </w:p>
        </w:tc>
        <w:tc>
          <w:tcPr>
            <w:tcW w:w="1807" w:type="dxa"/>
            <w:shd w:val="clear" w:color="auto" w:fill="auto"/>
            <w:vAlign w:val="center"/>
          </w:tcPr>
          <w:p>
            <w:pPr>
              <w:shd w:val="clear" w:color="auto" w:fill="FFFFFF"/>
              <w:spacing w:line="300" w:lineRule="exact"/>
              <w:jc w:val="center"/>
              <w:rPr>
                <w:rFonts w:hint="eastAsia" w:ascii="宋体" w:hAnsi="宋体" w:eastAsia="宋体" w:cs="宋体"/>
                <w:sz w:val="21"/>
                <w:szCs w:val="21"/>
              </w:rPr>
            </w:pPr>
            <w:r>
              <w:rPr>
                <w:rFonts w:hint="eastAsia" w:ascii="宋体" w:hAnsi="宋体" w:eastAsia="宋体" w:cs="宋体"/>
                <w:sz w:val="21"/>
                <w:szCs w:val="21"/>
              </w:rPr>
              <w:t>铝型材自动静电喷涂生产线研发</w:t>
            </w:r>
          </w:p>
        </w:tc>
        <w:tc>
          <w:tcPr>
            <w:tcW w:w="1794" w:type="dxa"/>
            <w:shd w:val="clear" w:color="auto" w:fill="auto"/>
            <w:vAlign w:val="center"/>
          </w:tcPr>
          <w:p>
            <w:pPr>
              <w:shd w:val="clear" w:color="auto" w:fill="FFFFFF"/>
              <w:spacing w:line="300" w:lineRule="exact"/>
              <w:jc w:val="center"/>
              <w:rPr>
                <w:rFonts w:hint="eastAsia" w:ascii="宋体" w:hAnsi="宋体" w:eastAsia="宋体" w:cs="宋体"/>
                <w:sz w:val="21"/>
                <w:szCs w:val="21"/>
              </w:rPr>
            </w:pPr>
            <w:r>
              <w:rPr>
                <w:rFonts w:hint="eastAsia" w:ascii="宋体" w:hAnsi="宋体" w:eastAsia="宋体" w:cs="宋体"/>
                <w:sz w:val="21"/>
                <w:szCs w:val="21"/>
              </w:rPr>
              <w:t>2016年3月至今</w:t>
            </w:r>
          </w:p>
        </w:tc>
        <w:tc>
          <w:tcPr>
            <w:tcW w:w="1816" w:type="dxa"/>
            <w:shd w:val="clear" w:color="auto" w:fill="auto"/>
            <w:vAlign w:val="center"/>
          </w:tcPr>
          <w:p>
            <w:pPr>
              <w:shd w:val="clear" w:color="auto" w:fill="FFFFFF"/>
              <w:spacing w:line="300" w:lineRule="exact"/>
              <w:jc w:val="center"/>
              <w:rPr>
                <w:rFonts w:hint="eastAsia" w:ascii="宋体" w:hAnsi="宋体" w:eastAsia="宋体" w:cs="宋体"/>
                <w:sz w:val="21"/>
                <w:szCs w:val="21"/>
              </w:rPr>
            </w:pPr>
            <w:r>
              <w:rPr>
                <w:rFonts w:hint="eastAsia" w:ascii="宋体" w:hAnsi="宋体" w:eastAsia="宋体" w:cs="宋体"/>
                <w:sz w:val="21"/>
                <w:szCs w:val="21"/>
              </w:rPr>
              <w:t>吕续国/13871997018</w:t>
            </w:r>
          </w:p>
        </w:tc>
        <w:tc>
          <w:tcPr>
            <w:tcW w:w="1742" w:type="dxa"/>
            <w:shd w:val="clear" w:color="auto" w:fill="auto"/>
            <w:vAlign w:val="center"/>
          </w:tcPr>
          <w:p>
            <w:pPr>
              <w:shd w:val="clear" w:color="auto" w:fill="FFFFFF"/>
              <w:spacing w:line="300" w:lineRule="exact"/>
              <w:jc w:val="center"/>
              <w:rPr>
                <w:rFonts w:hint="eastAsia" w:ascii="宋体" w:hAnsi="宋体" w:eastAsia="宋体" w:cs="宋体"/>
                <w:sz w:val="21"/>
                <w:szCs w:val="21"/>
              </w:rPr>
            </w:pPr>
            <w:r>
              <w:rPr>
                <w:rFonts w:hint="eastAsia" w:ascii="宋体" w:hAnsi="宋体" w:eastAsia="宋体" w:cs="宋体"/>
                <w:sz w:val="21"/>
                <w:szCs w:val="21"/>
              </w:rPr>
              <w:t>已生产应用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714" w:hRule="atLeast"/>
          <w:jc w:val="center"/>
        </w:trPr>
        <w:tc>
          <w:tcPr>
            <w:tcW w:w="1958" w:type="dxa"/>
            <w:shd w:val="clear" w:color="auto" w:fill="auto"/>
            <w:vAlign w:val="center"/>
          </w:tcPr>
          <w:p>
            <w:pPr>
              <w:shd w:val="clear" w:color="auto" w:fill="FFFFFF"/>
              <w:spacing w:line="300" w:lineRule="exact"/>
              <w:jc w:val="center"/>
              <w:rPr>
                <w:rFonts w:hint="eastAsia" w:ascii="宋体" w:hAnsi="宋体" w:eastAsia="宋体" w:cs="宋体"/>
                <w:sz w:val="21"/>
                <w:szCs w:val="21"/>
              </w:rPr>
            </w:pPr>
            <w:r>
              <w:rPr>
                <w:rFonts w:hint="eastAsia" w:ascii="宋体" w:hAnsi="宋体" w:eastAsia="宋体" w:cs="宋体"/>
                <w:sz w:val="21"/>
                <w:szCs w:val="21"/>
              </w:rPr>
              <w:t>湖北合强机械发展股份有限公司</w:t>
            </w:r>
          </w:p>
        </w:tc>
        <w:tc>
          <w:tcPr>
            <w:tcW w:w="1807" w:type="dxa"/>
            <w:shd w:val="clear" w:color="auto" w:fill="auto"/>
            <w:vAlign w:val="center"/>
          </w:tcPr>
          <w:p>
            <w:pPr>
              <w:shd w:val="clear" w:color="auto" w:fill="FFFFFF"/>
              <w:spacing w:line="300" w:lineRule="exact"/>
              <w:jc w:val="center"/>
              <w:rPr>
                <w:rFonts w:hint="eastAsia" w:ascii="宋体" w:hAnsi="宋体" w:eastAsia="宋体" w:cs="宋体"/>
                <w:sz w:val="21"/>
                <w:szCs w:val="21"/>
              </w:rPr>
            </w:pPr>
            <w:r>
              <w:rPr>
                <w:rFonts w:hint="eastAsia" w:ascii="宋体" w:hAnsi="宋体" w:eastAsia="宋体" w:cs="宋体"/>
                <w:sz w:val="21"/>
                <w:szCs w:val="21"/>
              </w:rPr>
              <w:t>一种基于PLC控制机械手通用实训装置专利使用许可及智能移动平台车研发</w:t>
            </w:r>
          </w:p>
        </w:tc>
        <w:tc>
          <w:tcPr>
            <w:tcW w:w="1794" w:type="dxa"/>
            <w:shd w:val="clear" w:color="auto" w:fill="auto"/>
            <w:vAlign w:val="center"/>
          </w:tcPr>
          <w:p>
            <w:pPr>
              <w:shd w:val="clear" w:color="auto" w:fill="FFFFFF"/>
              <w:spacing w:line="300" w:lineRule="exact"/>
              <w:jc w:val="both"/>
              <w:rPr>
                <w:rFonts w:hint="eastAsia" w:ascii="宋体" w:hAnsi="宋体" w:eastAsia="宋体" w:cs="宋体"/>
                <w:sz w:val="21"/>
                <w:szCs w:val="21"/>
              </w:rPr>
            </w:pPr>
            <w:r>
              <w:rPr>
                <w:rFonts w:hint="eastAsia" w:ascii="宋体" w:hAnsi="宋体" w:eastAsia="宋体" w:cs="宋体"/>
                <w:sz w:val="21"/>
                <w:szCs w:val="21"/>
              </w:rPr>
              <w:t>2017年3月至今</w:t>
            </w:r>
          </w:p>
        </w:tc>
        <w:tc>
          <w:tcPr>
            <w:tcW w:w="1816" w:type="dxa"/>
            <w:shd w:val="clear" w:color="auto" w:fill="auto"/>
            <w:vAlign w:val="center"/>
          </w:tcPr>
          <w:p>
            <w:pPr>
              <w:shd w:val="clear" w:color="auto" w:fill="FFFFFF"/>
              <w:spacing w:line="300" w:lineRule="exact"/>
              <w:jc w:val="center"/>
              <w:rPr>
                <w:rFonts w:hint="eastAsia" w:ascii="宋体" w:hAnsi="宋体" w:eastAsia="宋体" w:cs="宋体"/>
                <w:sz w:val="21"/>
                <w:szCs w:val="21"/>
              </w:rPr>
            </w:pPr>
            <w:r>
              <w:rPr>
                <w:rFonts w:hint="eastAsia" w:ascii="宋体" w:hAnsi="宋体" w:eastAsia="宋体" w:cs="宋体"/>
                <w:sz w:val="21"/>
                <w:szCs w:val="21"/>
              </w:rPr>
              <w:t>喻国锋/13908684150</w:t>
            </w:r>
          </w:p>
        </w:tc>
        <w:tc>
          <w:tcPr>
            <w:tcW w:w="1742" w:type="dxa"/>
            <w:shd w:val="clear" w:color="auto" w:fill="auto"/>
            <w:vAlign w:val="center"/>
          </w:tcPr>
          <w:p>
            <w:pPr>
              <w:shd w:val="clear" w:color="auto" w:fill="FFFFFF"/>
              <w:spacing w:line="300" w:lineRule="exact"/>
              <w:jc w:val="center"/>
              <w:rPr>
                <w:rFonts w:hint="eastAsia" w:ascii="宋体" w:hAnsi="宋体" w:eastAsia="宋体" w:cs="宋体"/>
                <w:sz w:val="21"/>
                <w:szCs w:val="21"/>
              </w:rPr>
            </w:pPr>
            <w:r>
              <w:rPr>
                <w:rFonts w:hint="eastAsia" w:ascii="宋体" w:hAnsi="宋体" w:eastAsia="宋体" w:cs="宋体"/>
                <w:sz w:val="21"/>
                <w:szCs w:val="21"/>
              </w:rPr>
              <w:t>已生产应用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714" w:hRule="atLeast"/>
          <w:jc w:val="center"/>
        </w:trPr>
        <w:tc>
          <w:tcPr>
            <w:tcW w:w="1958" w:type="dxa"/>
            <w:shd w:val="clear" w:color="auto" w:fill="auto"/>
            <w:vAlign w:val="center"/>
          </w:tcPr>
          <w:p>
            <w:pPr>
              <w:shd w:val="clear" w:color="auto" w:fill="FFFFFF"/>
              <w:spacing w:line="300" w:lineRule="exact"/>
              <w:jc w:val="center"/>
              <w:rPr>
                <w:rFonts w:hint="eastAsia" w:ascii="宋体" w:hAnsi="宋体" w:eastAsia="宋体" w:cs="宋体"/>
                <w:sz w:val="21"/>
                <w:szCs w:val="21"/>
              </w:rPr>
            </w:pPr>
            <w:r>
              <w:rPr>
                <w:rFonts w:hint="eastAsia" w:ascii="宋体" w:hAnsi="宋体" w:eastAsia="宋体" w:cs="宋体"/>
                <w:sz w:val="21"/>
                <w:szCs w:val="21"/>
              </w:rPr>
              <w:t>湖北鸣利来冶金机械股份有限公司</w:t>
            </w:r>
          </w:p>
        </w:tc>
        <w:tc>
          <w:tcPr>
            <w:tcW w:w="1807" w:type="dxa"/>
            <w:shd w:val="clear" w:color="auto" w:fill="auto"/>
            <w:vAlign w:val="center"/>
          </w:tcPr>
          <w:p>
            <w:pPr>
              <w:shd w:val="clear" w:color="auto" w:fill="FFFFFF"/>
              <w:spacing w:line="300" w:lineRule="exact"/>
              <w:jc w:val="center"/>
              <w:rPr>
                <w:rFonts w:hint="eastAsia" w:ascii="宋体" w:hAnsi="宋体" w:eastAsia="宋体" w:cs="宋体"/>
                <w:sz w:val="21"/>
                <w:szCs w:val="21"/>
              </w:rPr>
            </w:pPr>
            <w:r>
              <w:rPr>
                <w:rFonts w:hint="eastAsia" w:ascii="宋体" w:hAnsi="宋体" w:eastAsia="宋体" w:cs="宋体"/>
                <w:sz w:val="21"/>
                <w:szCs w:val="21"/>
              </w:rPr>
              <w:t>一种活动挂具专利技术转让</w:t>
            </w:r>
          </w:p>
        </w:tc>
        <w:tc>
          <w:tcPr>
            <w:tcW w:w="1794" w:type="dxa"/>
            <w:shd w:val="clear" w:color="auto" w:fill="auto"/>
            <w:vAlign w:val="center"/>
          </w:tcPr>
          <w:p>
            <w:pPr>
              <w:shd w:val="clear" w:color="auto" w:fill="FFFFFF"/>
              <w:spacing w:line="300" w:lineRule="exact"/>
              <w:jc w:val="center"/>
              <w:rPr>
                <w:rFonts w:hint="eastAsia" w:ascii="宋体" w:hAnsi="宋体" w:eastAsia="宋体" w:cs="宋体"/>
                <w:sz w:val="21"/>
                <w:szCs w:val="21"/>
              </w:rPr>
            </w:pPr>
            <w:r>
              <w:rPr>
                <w:rFonts w:hint="eastAsia" w:ascii="宋体" w:hAnsi="宋体" w:eastAsia="宋体" w:cs="宋体"/>
                <w:sz w:val="21"/>
                <w:szCs w:val="21"/>
              </w:rPr>
              <w:t>2015年9月至今</w:t>
            </w:r>
          </w:p>
        </w:tc>
        <w:tc>
          <w:tcPr>
            <w:tcW w:w="1816" w:type="dxa"/>
            <w:shd w:val="clear" w:color="auto" w:fill="auto"/>
            <w:vAlign w:val="center"/>
          </w:tcPr>
          <w:p>
            <w:pPr>
              <w:shd w:val="clear" w:color="auto" w:fill="FFFFFF"/>
              <w:spacing w:line="300" w:lineRule="exact"/>
              <w:jc w:val="center"/>
              <w:rPr>
                <w:rFonts w:hint="eastAsia" w:ascii="宋体" w:hAnsi="宋体" w:eastAsia="宋体" w:cs="宋体"/>
                <w:sz w:val="21"/>
                <w:szCs w:val="21"/>
              </w:rPr>
            </w:pPr>
            <w:r>
              <w:rPr>
                <w:rFonts w:hint="eastAsia" w:ascii="宋体" w:hAnsi="宋体" w:eastAsia="宋体" w:cs="宋体"/>
                <w:sz w:val="21"/>
                <w:szCs w:val="21"/>
              </w:rPr>
              <w:t>沈劲松/18071817359</w:t>
            </w:r>
          </w:p>
        </w:tc>
        <w:tc>
          <w:tcPr>
            <w:tcW w:w="1742" w:type="dxa"/>
            <w:shd w:val="clear" w:color="auto" w:fill="auto"/>
            <w:vAlign w:val="center"/>
          </w:tcPr>
          <w:p>
            <w:pPr>
              <w:shd w:val="clear" w:color="auto" w:fill="FFFFFF"/>
              <w:spacing w:line="300" w:lineRule="exact"/>
              <w:jc w:val="center"/>
              <w:rPr>
                <w:rFonts w:hint="eastAsia" w:ascii="宋体" w:hAnsi="宋体" w:eastAsia="宋体" w:cs="宋体"/>
                <w:sz w:val="21"/>
                <w:szCs w:val="21"/>
              </w:rPr>
            </w:pPr>
            <w:r>
              <w:rPr>
                <w:rFonts w:hint="eastAsia" w:ascii="宋体" w:hAnsi="宋体" w:eastAsia="宋体" w:cs="宋体"/>
                <w:sz w:val="21"/>
                <w:szCs w:val="21"/>
              </w:rPr>
              <w:t>已生产应用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714" w:hRule="atLeast"/>
          <w:jc w:val="center"/>
        </w:trPr>
        <w:tc>
          <w:tcPr>
            <w:tcW w:w="1958" w:type="dxa"/>
            <w:shd w:val="clear" w:color="auto" w:fill="auto"/>
            <w:vAlign w:val="center"/>
          </w:tcPr>
          <w:p>
            <w:pPr>
              <w:shd w:val="clear" w:color="auto" w:fill="FFFFFF"/>
              <w:spacing w:line="300" w:lineRule="exact"/>
              <w:jc w:val="center"/>
              <w:rPr>
                <w:rFonts w:hint="eastAsia" w:ascii="宋体" w:hAnsi="宋体" w:eastAsia="宋体" w:cs="宋体"/>
                <w:sz w:val="21"/>
                <w:szCs w:val="21"/>
              </w:rPr>
            </w:pPr>
            <w:r>
              <w:rPr>
                <w:rFonts w:hint="eastAsia" w:ascii="宋体" w:hAnsi="宋体" w:eastAsia="宋体" w:cs="宋体"/>
                <w:sz w:val="21"/>
                <w:szCs w:val="21"/>
              </w:rPr>
              <w:t>湖北恒通石化设备有限公司</w:t>
            </w:r>
          </w:p>
        </w:tc>
        <w:tc>
          <w:tcPr>
            <w:tcW w:w="1807" w:type="dxa"/>
            <w:shd w:val="clear" w:color="auto" w:fill="auto"/>
            <w:vAlign w:val="center"/>
          </w:tcPr>
          <w:p>
            <w:pPr>
              <w:shd w:val="clear" w:color="auto" w:fill="FFFFFF"/>
              <w:spacing w:line="300" w:lineRule="exact"/>
              <w:jc w:val="center"/>
              <w:rPr>
                <w:rFonts w:hint="eastAsia" w:ascii="宋体" w:hAnsi="宋体" w:eastAsia="宋体" w:cs="宋体"/>
                <w:sz w:val="21"/>
                <w:szCs w:val="21"/>
              </w:rPr>
            </w:pPr>
            <w:r>
              <w:rPr>
                <w:rFonts w:hint="eastAsia" w:ascii="宋体" w:hAnsi="宋体" w:eastAsia="宋体" w:cs="宋体"/>
                <w:sz w:val="21"/>
                <w:szCs w:val="21"/>
              </w:rPr>
              <w:t>干式喷漆房及钢结构车间工程</w:t>
            </w:r>
          </w:p>
        </w:tc>
        <w:tc>
          <w:tcPr>
            <w:tcW w:w="1794" w:type="dxa"/>
            <w:shd w:val="clear" w:color="auto" w:fill="auto"/>
            <w:vAlign w:val="center"/>
          </w:tcPr>
          <w:p>
            <w:pPr>
              <w:shd w:val="clear" w:color="auto" w:fill="FFFFFF"/>
              <w:spacing w:line="300" w:lineRule="exact"/>
              <w:jc w:val="center"/>
              <w:rPr>
                <w:rFonts w:hint="eastAsia" w:ascii="宋体" w:hAnsi="宋体" w:eastAsia="宋体" w:cs="宋体"/>
                <w:sz w:val="21"/>
                <w:szCs w:val="21"/>
              </w:rPr>
            </w:pPr>
            <w:r>
              <w:rPr>
                <w:rFonts w:hint="eastAsia" w:ascii="宋体" w:hAnsi="宋体" w:eastAsia="宋体" w:cs="宋体"/>
                <w:sz w:val="21"/>
                <w:szCs w:val="21"/>
              </w:rPr>
              <w:t>2015年5月至今</w:t>
            </w:r>
          </w:p>
        </w:tc>
        <w:tc>
          <w:tcPr>
            <w:tcW w:w="1816" w:type="dxa"/>
            <w:shd w:val="clear" w:color="auto" w:fill="auto"/>
            <w:vAlign w:val="center"/>
          </w:tcPr>
          <w:p>
            <w:pPr>
              <w:shd w:val="clear" w:color="auto" w:fill="FFFFFF"/>
              <w:spacing w:line="300" w:lineRule="exact"/>
              <w:jc w:val="center"/>
              <w:rPr>
                <w:rFonts w:hint="eastAsia" w:ascii="宋体" w:hAnsi="宋体" w:eastAsia="宋体" w:cs="宋体"/>
                <w:sz w:val="21"/>
                <w:szCs w:val="21"/>
              </w:rPr>
            </w:pPr>
            <w:r>
              <w:rPr>
                <w:rFonts w:hint="eastAsia" w:ascii="宋体" w:hAnsi="宋体" w:eastAsia="宋体" w:cs="宋体"/>
                <w:sz w:val="21"/>
                <w:szCs w:val="21"/>
              </w:rPr>
              <w:t>姜元山/13971716942</w:t>
            </w:r>
          </w:p>
        </w:tc>
        <w:tc>
          <w:tcPr>
            <w:tcW w:w="1742" w:type="dxa"/>
            <w:shd w:val="clear" w:color="auto" w:fill="auto"/>
            <w:vAlign w:val="center"/>
          </w:tcPr>
          <w:p>
            <w:pPr>
              <w:shd w:val="clear" w:color="auto" w:fill="FFFFFF"/>
              <w:spacing w:line="300" w:lineRule="exact"/>
              <w:jc w:val="center"/>
              <w:rPr>
                <w:rFonts w:hint="eastAsia" w:ascii="宋体" w:hAnsi="宋体" w:eastAsia="宋体" w:cs="宋体"/>
                <w:sz w:val="21"/>
                <w:szCs w:val="21"/>
              </w:rPr>
            </w:pPr>
            <w:r>
              <w:rPr>
                <w:rFonts w:hint="eastAsia" w:ascii="宋体" w:hAnsi="宋体" w:eastAsia="宋体" w:cs="宋体"/>
                <w:sz w:val="21"/>
                <w:szCs w:val="21"/>
              </w:rPr>
              <w:t>已生产应用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714" w:hRule="atLeast"/>
          <w:jc w:val="center"/>
        </w:trPr>
        <w:tc>
          <w:tcPr>
            <w:tcW w:w="1958" w:type="dxa"/>
            <w:shd w:val="clear" w:color="auto" w:fill="auto"/>
            <w:vAlign w:val="center"/>
          </w:tcPr>
          <w:p>
            <w:pPr>
              <w:shd w:val="clear" w:color="auto" w:fill="FFFFFF"/>
              <w:spacing w:line="300" w:lineRule="exact"/>
              <w:jc w:val="center"/>
              <w:rPr>
                <w:rFonts w:hint="eastAsia" w:ascii="宋体" w:hAnsi="宋体" w:eastAsia="宋体" w:cs="宋体"/>
                <w:sz w:val="21"/>
                <w:szCs w:val="21"/>
              </w:rPr>
            </w:pPr>
            <w:r>
              <w:rPr>
                <w:rFonts w:hint="eastAsia" w:ascii="宋体" w:hAnsi="宋体" w:eastAsia="宋体" w:cs="宋体"/>
                <w:sz w:val="21"/>
                <w:szCs w:val="21"/>
              </w:rPr>
              <w:t>湖北卓安诚建筑工程有限公司</w:t>
            </w:r>
          </w:p>
        </w:tc>
        <w:tc>
          <w:tcPr>
            <w:tcW w:w="1807" w:type="dxa"/>
            <w:shd w:val="clear" w:color="auto" w:fill="auto"/>
            <w:vAlign w:val="center"/>
          </w:tcPr>
          <w:p>
            <w:pPr>
              <w:shd w:val="clear" w:color="auto" w:fill="FFFFFF"/>
              <w:spacing w:line="300" w:lineRule="exact"/>
              <w:jc w:val="center"/>
              <w:rPr>
                <w:rFonts w:hint="eastAsia" w:ascii="宋体" w:hAnsi="宋体" w:eastAsia="宋体" w:cs="宋体"/>
                <w:sz w:val="21"/>
                <w:szCs w:val="21"/>
              </w:rPr>
            </w:pPr>
            <w:r>
              <w:rPr>
                <w:rFonts w:hint="eastAsia" w:ascii="宋体" w:hAnsi="宋体" w:eastAsia="宋体" w:cs="宋体"/>
                <w:sz w:val="21"/>
                <w:szCs w:val="21"/>
              </w:rPr>
              <w:t>双室双压结构的干式喷漆室</w:t>
            </w:r>
          </w:p>
        </w:tc>
        <w:tc>
          <w:tcPr>
            <w:tcW w:w="1794" w:type="dxa"/>
            <w:shd w:val="clear" w:color="auto" w:fill="auto"/>
            <w:vAlign w:val="center"/>
          </w:tcPr>
          <w:p>
            <w:pPr>
              <w:shd w:val="clear" w:color="auto" w:fill="FFFFFF"/>
              <w:spacing w:line="300" w:lineRule="exact"/>
              <w:jc w:val="center"/>
              <w:rPr>
                <w:rFonts w:hint="eastAsia" w:ascii="宋体" w:hAnsi="宋体" w:eastAsia="宋体" w:cs="宋体"/>
                <w:sz w:val="21"/>
                <w:szCs w:val="21"/>
              </w:rPr>
            </w:pPr>
            <w:r>
              <w:rPr>
                <w:rFonts w:hint="eastAsia" w:ascii="宋体" w:hAnsi="宋体" w:eastAsia="宋体" w:cs="宋体"/>
                <w:sz w:val="21"/>
                <w:szCs w:val="21"/>
              </w:rPr>
              <w:t>2016年11月</w:t>
            </w:r>
            <w:r>
              <w:rPr>
                <w:rFonts w:hint="eastAsia" w:ascii="宋体" w:hAnsi="宋体" w:eastAsia="宋体" w:cs="宋体"/>
                <w:sz w:val="21"/>
                <w:szCs w:val="21"/>
                <w:lang w:eastAsia="zh-CN"/>
              </w:rPr>
              <w:t>开始</w:t>
            </w:r>
            <w:r>
              <w:rPr>
                <w:rFonts w:hint="eastAsia" w:ascii="宋体" w:hAnsi="宋体" w:eastAsia="宋体" w:cs="宋体"/>
                <w:sz w:val="21"/>
                <w:szCs w:val="21"/>
              </w:rPr>
              <w:t>研发</w:t>
            </w:r>
          </w:p>
        </w:tc>
        <w:tc>
          <w:tcPr>
            <w:tcW w:w="1816" w:type="dxa"/>
            <w:shd w:val="clear" w:color="auto" w:fill="auto"/>
            <w:vAlign w:val="center"/>
          </w:tcPr>
          <w:p>
            <w:pPr>
              <w:shd w:val="clear" w:color="auto" w:fill="FFFFFF"/>
              <w:spacing w:line="300" w:lineRule="exact"/>
              <w:jc w:val="center"/>
              <w:rPr>
                <w:rFonts w:hint="eastAsia" w:ascii="宋体" w:hAnsi="宋体" w:eastAsia="宋体" w:cs="宋体"/>
                <w:sz w:val="21"/>
                <w:szCs w:val="21"/>
              </w:rPr>
            </w:pPr>
            <w:r>
              <w:rPr>
                <w:rFonts w:hint="eastAsia" w:ascii="宋体" w:hAnsi="宋体" w:eastAsia="宋体" w:cs="宋体"/>
                <w:sz w:val="21"/>
                <w:szCs w:val="21"/>
              </w:rPr>
              <w:t>李金良/18986510800</w:t>
            </w:r>
          </w:p>
        </w:tc>
        <w:tc>
          <w:tcPr>
            <w:tcW w:w="1742" w:type="dxa"/>
            <w:shd w:val="clear" w:color="auto" w:fill="auto"/>
            <w:vAlign w:val="center"/>
          </w:tcPr>
          <w:p>
            <w:pPr>
              <w:shd w:val="clear" w:color="auto" w:fill="FFFFFF"/>
              <w:spacing w:line="300" w:lineRule="exact"/>
              <w:jc w:val="center"/>
              <w:rPr>
                <w:rFonts w:hint="eastAsia" w:ascii="宋体" w:hAnsi="宋体" w:eastAsia="宋体" w:cs="宋体"/>
                <w:sz w:val="21"/>
                <w:szCs w:val="21"/>
              </w:rPr>
            </w:pPr>
            <w:r>
              <w:rPr>
                <w:rFonts w:hint="eastAsia" w:ascii="宋体" w:hAnsi="宋体" w:eastAsia="宋体" w:cs="宋体"/>
                <w:sz w:val="21"/>
                <w:szCs w:val="21"/>
              </w:rPr>
              <w:t>研发完成,尚未安装</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714" w:hRule="atLeast"/>
          <w:jc w:val="center"/>
        </w:trPr>
        <w:tc>
          <w:tcPr>
            <w:tcW w:w="1958" w:type="dxa"/>
            <w:shd w:val="clear" w:color="auto" w:fill="auto"/>
            <w:vAlign w:val="center"/>
          </w:tcPr>
          <w:p>
            <w:pPr>
              <w:shd w:val="clear" w:color="auto" w:fill="FFFFFF"/>
              <w:spacing w:line="300" w:lineRule="exact"/>
              <w:jc w:val="center"/>
              <w:rPr>
                <w:rFonts w:hint="eastAsia" w:ascii="宋体" w:hAnsi="宋体" w:eastAsia="宋体" w:cs="宋体"/>
                <w:sz w:val="21"/>
                <w:szCs w:val="21"/>
              </w:rPr>
            </w:pPr>
            <w:r>
              <w:rPr>
                <w:rFonts w:hint="eastAsia" w:ascii="宋体" w:hAnsi="宋体" w:eastAsia="宋体" w:cs="宋体"/>
                <w:sz w:val="21"/>
                <w:szCs w:val="21"/>
              </w:rPr>
              <w:t>湖北碧澜天博来建筑系统股份有限公司</w:t>
            </w:r>
          </w:p>
        </w:tc>
        <w:tc>
          <w:tcPr>
            <w:tcW w:w="1807" w:type="dxa"/>
            <w:shd w:val="clear" w:color="auto" w:fill="auto"/>
            <w:vAlign w:val="center"/>
          </w:tcPr>
          <w:p>
            <w:pPr>
              <w:shd w:val="clear" w:color="auto" w:fill="FFFFFF"/>
              <w:spacing w:line="300" w:lineRule="exact"/>
              <w:jc w:val="center"/>
              <w:rPr>
                <w:rFonts w:hint="eastAsia" w:ascii="宋体" w:hAnsi="宋体" w:eastAsia="宋体" w:cs="宋体"/>
                <w:sz w:val="21"/>
                <w:szCs w:val="21"/>
              </w:rPr>
            </w:pPr>
            <w:r>
              <w:rPr>
                <w:rFonts w:hint="eastAsia" w:ascii="宋体" w:hAnsi="宋体" w:eastAsia="宋体" w:cs="宋体"/>
                <w:sz w:val="21"/>
                <w:szCs w:val="21"/>
              </w:rPr>
              <w:t>型钢自动涂装生产线</w:t>
            </w:r>
          </w:p>
        </w:tc>
        <w:tc>
          <w:tcPr>
            <w:tcW w:w="1794" w:type="dxa"/>
            <w:shd w:val="clear" w:color="auto" w:fill="auto"/>
            <w:vAlign w:val="center"/>
          </w:tcPr>
          <w:p>
            <w:pPr>
              <w:shd w:val="clear" w:color="auto" w:fill="FFFFFF"/>
              <w:spacing w:line="300" w:lineRule="exact"/>
              <w:jc w:val="center"/>
              <w:rPr>
                <w:rFonts w:hint="eastAsia" w:ascii="宋体" w:hAnsi="宋体" w:eastAsia="宋体" w:cs="宋体"/>
                <w:sz w:val="21"/>
                <w:szCs w:val="21"/>
              </w:rPr>
            </w:pPr>
            <w:r>
              <w:rPr>
                <w:rFonts w:hint="eastAsia" w:ascii="宋体" w:hAnsi="宋体" w:eastAsia="宋体" w:cs="宋体"/>
                <w:sz w:val="21"/>
                <w:szCs w:val="21"/>
              </w:rPr>
              <w:t>2016年3月</w:t>
            </w:r>
            <w:r>
              <w:rPr>
                <w:rFonts w:hint="eastAsia" w:ascii="宋体" w:hAnsi="宋体" w:eastAsia="宋体" w:cs="宋体"/>
                <w:sz w:val="21"/>
                <w:szCs w:val="21"/>
                <w:lang w:eastAsia="zh-CN"/>
              </w:rPr>
              <w:t>开始</w:t>
            </w:r>
            <w:r>
              <w:rPr>
                <w:rFonts w:hint="eastAsia" w:ascii="宋体" w:hAnsi="宋体" w:eastAsia="宋体" w:cs="宋体"/>
                <w:sz w:val="21"/>
                <w:szCs w:val="21"/>
              </w:rPr>
              <w:t>研发</w:t>
            </w:r>
          </w:p>
        </w:tc>
        <w:tc>
          <w:tcPr>
            <w:tcW w:w="1816" w:type="dxa"/>
            <w:shd w:val="clear" w:color="auto" w:fill="auto"/>
            <w:vAlign w:val="center"/>
          </w:tcPr>
          <w:p>
            <w:pPr>
              <w:shd w:val="clear" w:color="auto" w:fill="FFFFFF"/>
              <w:spacing w:line="300" w:lineRule="exact"/>
              <w:jc w:val="center"/>
              <w:rPr>
                <w:rFonts w:hint="eastAsia" w:ascii="宋体" w:hAnsi="宋体" w:eastAsia="宋体" w:cs="宋体"/>
                <w:sz w:val="21"/>
                <w:szCs w:val="21"/>
              </w:rPr>
            </w:pPr>
            <w:r>
              <w:rPr>
                <w:rFonts w:hint="eastAsia" w:ascii="宋体" w:hAnsi="宋体" w:eastAsia="宋体" w:cs="宋体"/>
                <w:sz w:val="21"/>
                <w:szCs w:val="21"/>
              </w:rPr>
              <w:t>陶军强/13305719949</w:t>
            </w:r>
          </w:p>
        </w:tc>
        <w:tc>
          <w:tcPr>
            <w:tcW w:w="1742" w:type="dxa"/>
            <w:shd w:val="clear" w:color="auto" w:fill="auto"/>
            <w:vAlign w:val="center"/>
          </w:tcPr>
          <w:p>
            <w:pPr>
              <w:shd w:val="clear" w:color="auto" w:fill="FFFFFF"/>
              <w:spacing w:line="300" w:lineRule="exact"/>
              <w:jc w:val="center"/>
              <w:rPr>
                <w:rFonts w:hint="eastAsia" w:ascii="宋体" w:hAnsi="宋体" w:eastAsia="宋体" w:cs="宋体"/>
                <w:sz w:val="21"/>
                <w:szCs w:val="21"/>
              </w:rPr>
            </w:pPr>
            <w:r>
              <w:rPr>
                <w:rFonts w:hint="eastAsia" w:ascii="宋体" w:hAnsi="宋体" w:eastAsia="宋体" w:cs="宋体"/>
                <w:sz w:val="21"/>
                <w:szCs w:val="21"/>
              </w:rPr>
              <w:t>研发完成,尚未安装</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714" w:hRule="atLeast"/>
          <w:jc w:val="center"/>
        </w:trPr>
        <w:tc>
          <w:tcPr>
            <w:tcW w:w="1958" w:type="dxa"/>
            <w:shd w:val="clear" w:color="auto" w:fill="auto"/>
            <w:vAlign w:val="center"/>
          </w:tcPr>
          <w:p>
            <w:pPr>
              <w:shd w:val="clear" w:color="auto" w:fill="FFFFFF"/>
              <w:spacing w:line="300" w:lineRule="exact"/>
              <w:jc w:val="center"/>
              <w:rPr>
                <w:rFonts w:hint="eastAsia" w:ascii="宋体" w:hAnsi="宋体" w:eastAsia="宋体" w:cs="宋体"/>
                <w:sz w:val="21"/>
                <w:szCs w:val="21"/>
              </w:rPr>
            </w:pPr>
            <w:r>
              <w:rPr>
                <w:rFonts w:hint="eastAsia" w:ascii="宋体" w:hAnsi="宋体" w:eastAsia="宋体" w:cs="宋体"/>
                <w:sz w:val="21"/>
                <w:szCs w:val="21"/>
                <w:lang w:val="en-US" w:eastAsia="zh-CN"/>
              </w:rPr>
              <w:t>湖北毕昇科技产业发展有限公司</w:t>
            </w:r>
          </w:p>
        </w:tc>
        <w:tc>
          <w:tcPr>
            <w:tcW w:w="1807" w:type="dxa"/>
            <w:shd w:val="clear" w:color="auto" w:fill="auto"/>
            <w:vAlign w:val="center"/>
          </w:tcPr>
          <w:p>
            <w:pPr>
              <w:shd w:val="clear" w:color="auto" w:fill="FFFFFF"/>
              <w:spacing w:line="300" w:lineRule="exact"/>
              <w:jc w:val="center"/>
              <w:rPr>
                <w:rFonts w:hint="eastAsia" w:ascii="宋体" w:hAnsi="宋体" w:eastAsia="宋体" w:cs="宋体"/>
                <w:sz w:val="21"/>
                <w:szCs w:val="21"/>
              </w:rPr>
            </w:pPr>
            <w:r>
              <w:rPr>
                <w:rFonts w:hint="eastAsia" w:ascii="宋体" w:hAnsi="宋体" w:eastAsia="宋体" w:cs="宋体"/>
                <w:sz w:val="21"/>
                <w:szCs w:val="21"/>
              </w:rPr>
              <w:t>静电喷涂生产线涂装</w:t>
            </w:r>
            <w:r>
              <w:rPr>
                <w:rFonts w:hint="eastAsia" w:ascii="宋体" w:hAnsi="宋体" w:eastAsia="宋体" w:cs="宋体"/>
                <w:sz w:val="21"/>
                <w:szCs w:val="21"/>
                <w:lang w:eastAsia="zh-CN"/>
              </w:rPr>
              <w:t>产品应用</w:t>
            </w:r>
          </w:p>
        </w:tc>
        <w:tc>
          <w:tcPr>
            <w:tcW w:w="1794" w:type="dxa"/>
            <w:shd w:val="clear" w:color="auto" w:fill="auto"/>
            <w:vAlign w:val="center"/>
          </w:tcPr>
          <w:p>
            <w:pPr>
              <w:shd w:val="clear" w:color="auto" w:fill="FFFFFF"/>
              <w:spacing w:line="300" w:lineRule="exact"/>
              <w:jc w:val="center"/>
              <w:rPr>
                <w:rFonts w:hint="eastAsia" w:ascii="宋体" w:hAnsi="宋体" w:eastAsia="宋体" w:cs="宋体"/>
                <w:sz w:val="21"/>
                <w:szCs w:val="21"/>
              </w:rPr>
            </w:pPr>
            <w:r>
              <w:rPr>
                <w:rFonts w:hint="eastAsia" w:ascii="宋体" w:hAnsi="宋体" w:eastAsia="宋体" w:cs="宋体"/>
                <w:sz w:val="21"/>
                <w:szCs w:val="21"/>
              </w:rPr>
              <w:t>201</w:t>
            </w:r>
            <w:r>
              <w:rPr>
                <w:rFonts w:hint="eastAsia" w:ascii="宋体" w:hAnsi="宋体" w:eastAsia="宋体" w:cs="宋体"/>
                <w:sz w:val="21"/>
                <w:szCs w:val="21"/>
                <w:lang w:val="en-US" w:eastAsia="zh-CN"/>
              </w:rPr>
              <w:t>5</w:t>
            </w:r>
            <w:r>
              <w:rPr>
                <w:rFonts w:hint="eastAsia" w:ascii="宋体" w:hAnsi="宋体" w:eastAsia="宋体" w:cs="宋体"/>
                <w:sz w:val="21"/>
                <w:szCs w:val="21"/>
              </w:rPr>
              <w:t>年</w:t>
            </w:r>
            <w:r>
              <w:rPr>
                <w:rFonts w:hint="eastAsia" w:ascii="宋体" w:hAnsi="宋体" w:eastAsia="宋体" w:cs="宋体"/>
                <w:sz w:val="21"/>
                <w:szCs w:val="21"/>
                <w:lang w:val="en-US" w:eastAsia="zh-CN"/>
              </w:rPr>
              <w:t>10</w:t>
            </w:r>
            <w:r>
              <w:rPr>
                <w:rFonts w:hint="eastAsia" w:ascii="宋体" w:hAnsi="宋体" w:eastAsia="宋体" w:cs="宋体"/>
                <w:sz w:val="21"/>
                <w:szCs w:val="21"/>
              </w:rPr>
              <w:t>月至今</w:t>
            </w:r>
          </w:p>
        </w:tc>
        <w:tc>
          <w:tcPr>
            <w:tcW w:w="1816" w:type="dxa"/>
            <w:shd w:val="clear" w:color="auto" w:fill="auto"/>
            <w:vAlign w:val="center"/>
          </w:tcPr>
          <w:p>
            <w:pPr>
              <w:shd w:val="clear" w:color="auto" w:fill="FFFFFF"/>
              <w:spacing w:line="300" w:lineRule="exact"/>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徐伟</w:t>
            </w:r>
          </w:p>
          <w:p>
            <w:pPr>
              <w:shd w:val="clear" w:color="auto" w:fill="FFFFFF"/>
              <w:spacing w:line="300" w:lineRule="exact"/>
              <w:jc w:val="center"/>
              <w:rPr>
                <w:rFonts w:hint="eastAsia" w:ascii="宋体" w:hAnsi="宋体" w:eastAsia="宋体" w:cs="宋体"/>
                <w:sz w:val="21"/>
                <w:szCs w:val="21"/>
              </w:rPr>
            </w:pPr>
            <w:r>
              <w:rPr>
                <w:rFonts w:hint="eastAsia" w:ascii="宋体" w:hAnsi="宋体" w:eastAsia="宋体" w:cs="宋体"/>
                <w:sz w:val="21"/>
                <w:szCs w:val="21"/>
                <w:lang w:val="en-US" w:eastAsia="zh-CN"/>
              </w:rPr>
              <w:t>/13872012259</w:t>
            </w:r>
          </w:p>
        </w:tc>
        <w:tc>
          <w:tcPr>
            <w:tcW w:w="1742" w:type="dxa"/>
            <w:shd w:val="clear" w:color="auto" w:fill="auto"/>
            <w:vAlign w:val="center"/>
          </w:tcPr>
          <w:p>
            <w:pPr>
              <w:shd w:val="clear" w:color="auto" w:fill="FFFFFF"/>
              <w:spacing w:line="300" w:lineRule="exact"/>
              <w:jc w:val="center"/>
              <w:rPr>
                <w:rFonts w:hint="eastAsia" w:ascii="宋体" w:hAnsi="宋体" w:eastAsia="宋体" w:cs="宋体"/>
                <w:sz w:val="21"/>
                <w:szCs w:val="21"/>
              </w:rPr>
            </w:pPr>
            <w:r>
              <w:rPr>
                <w:rFonts w:hint="eastAsia" w:ascii="宋体" w:hAnsi="宋体" w:eastAsia="宋体" w:cs="宋体"/>
                <w:sz w:val="21"/>
                <w:szCs w:val="21"/>
              </w:rPr>
              <w:t>已生产</w:t>
            </w:r>
            <w:r>
              <w:rPr>
                <w:rFonts w:hint="eastAsia" w:ascii="宋体" w:hAnsi="宋体" w:eastAsia="宋体" w:cs="宋体"/>
                <w:sz w:val="21"/>
                <w:szCs w:val="21"/>
                <w:lang w:eastAsia="zh-CN"/>
              </w:rPr>
              <w:t>使</w:t>
            </w:r>
            <w:r>
              <w:rPr>
                <w:rFonts w:hint="eastAsia" w:ascii="宋体" w:hAnsi="宋体" w:eastAsia="宋体" w:cs="宋体"/>
                <w:sz w:val="21"/>
                <w:szCs w:val="21"/>
              </w:rPr>
              <w:t>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714" w:hRule="atLeast"/>
          <w:jc w:val="center"/>
        </w:trPr>
        <w:tc>
          <w:tcPr>
            <w:tcW w:w="1958" w:type="dxa"/>
            <w:shd w:val="clear" w:color="auto" w:fill="auto"/>
            <w:vAlign w:val="center"/>
          </w:tcPr>
          <w:p>
            <w:pPr>
              <w:shd w:val="clear" w:color="auto" w:fill="FFFFFF"/>
              <w:spacing w:line="300" w:lineRule="exact"/>
              <w:jc w:val="center"/>
              <w:rPr>
                <w:rFonts w:hint="eastAsia" w:ascii="宋体" w:hAnsi="宋体" w:eastAsia="宋体" w:cs="宋体"/>
                <w:sz w:val="21"/>
                <w:szCs w:val="21"/>
              </w:rPr>
            </w:pPr>
            <w:r>
              <w:rPr>
                <w:rFonts w:hint="eastAsia" w:ascii="宋体" w:hAnsi="宋体" w:eastAsia="宋体" w:cs="宋体"/>
                <w:sz w:val="21"/>
                <w:szCs w:val="21"/>
                <w:lang w:val="en-US" w:eastAsia="zh-CN"/>
              </w:rPr>
              <w:t>湖北瑞特威科技股份有限公司</w:t>
            </w:r>
          </w:p>
        </w:tc>
        <w:tc>
          <w:tcPr>
            <w:tcW w:w="1807" w:type="dxa"/>
            <w:shd w:val="clear" w:color="auto" w:fill="auto"/>
            <w:vAlign w:val="center"/>
          </w:tcPr>
          <w:p>
            <w:pPr>
              <w:shd w:val="clear" w:color="auto" w:fill="FFFFFF"/>
              <w:spacing w:line="300" w:lineRule="exact"/>
              <w:jc w:val="center"/>
              <w:rPr>
                <w:rFonts w:hint="eastAsia" w:ascii="宋体" w:hAnsi="宋体" w:eastAsia="宋体" w:cs="宋体"/>
                <w:sz w:val="21"/>
                <w:szCs w:val="21"/>
              </w:rPr>
            </w:pPr>
            <w:r>
              <w:rPr>
                <w:rFonts w:hint="eastAsia" w:ascii="宋体" w:hAnsi="宋体" w:eastAsia="宋体" w:cs="宋体"/>
                <w:sz w:val="21"/>
                <w:szCs w:val="21"/>
              </w:rPr>
              <w:t>静电喷涂生产线涂装</w:t>
            </w:r>
            <w:r>
              <w:rPr>
                <w:rFonts w:hint="eastAsia" w:ascii="宋体" w:hAnsi="宋体" w:eastAsia="宋体" w:cs="宋体"/>
                <w:sz w:val="21"/>
                <w:szCs w:val="21"/>
                <w:lang w:eastAsia="zh-CN"/>
              </w:rPr>
              <w:t>产品应用</w:t>
            </w:r>
          </w:p>
        </w:tc>
        <w:tc>
          <w:tcPr>
            <w:tcW w:w="1794" w:type="dxa"/>
            <w:shd w:val="clear" w:color="auto" w:fill="auto"/>
            <w:vAlign w:val="center"/>
          </w:tcPr>
          <w:p>
            <w:pPr>
              <w:shd w:val="clear" w:color="auto" w:fill="FFFFFF"/>
              <w:spacing w:line="300" w:lineRule="exact"/>
              <w:jc w:val="center"/>
              <w:rPr>
                <w:rFonts w:hint="eastAsia" w:ascii="宋体" w:hAnsi="宋体" w:eastAsia="宋体" w:cs="宋体"/>
                <w:sz w:val="21"/>
                <w:szCs w:val="21"/>
              </w:rPr>
            </w:pPr>
            <w:r>
              <w:rPr>
                <w:rFonts w:hint="eastAsia" w:ascii="宋体" w:hAnsi="宋体" w:eastAsia="宋体" w:cs="宋体"/>
                <w:sz w:val="21"/>
                <w:szCs w:val="21"/>
              </w:rPr>
              <w:t>201</w:t>
            </w:r>
            <w:r>
              <w:rPr>
                <w:rFonts w:hint="eastAsia" w:ascii="宋体" w:hAnsi="宋体" w:eastAsia="宋体" w:cs="宋体"/>
                <w:sz w:val="21"/>
                <w:szCs w:val="21"/>
                <w:lang w:val="en-US" w:eastAsia="zh-CN"/>
              </w:rPr>
              <w:t>5</w:t>
            </w:r>
            <w:r>
              <w:rPr>
                <w:rFonts w:hint="eastAsia" w:ascii="宋体" w:hAnsi="宋体" w:eastAsia="宋体" w:cs="宋体"/>
                <w:sz w:val="21"/>
                <w:szCs w:val="21"/>
              </w:rPr>
              <w:t>年</w:t>
            </w:r>
            <w:r>
              <w:rPr>
                <w:rFonts w:hint="eastAsia" w:ascii="宋体" w:hAnsi="宋体" w:eastAsia="宋体" w:cs="宋体"/>
                <w:sz w:val="21"/>
                <w:szCs w:val="21"/>
                <w:lang w:val="en-US" w:eastAsia="zh-CN"/>
              </w:rPr>
              <w:t>12</w:t>
            </w:r>
            <w:r>
              <w:rPr>
                <w:rFonts w:hint="eastAsia" w:ascii="宋体" w:hAnsi="宋体" w:eastAsia="宋体" w:cs="宋体"/>
                <w:sz w:val="21"/>
                <w:szCs w:val="21"/>
              </w:rPr>
              <w:t>月至今</w:t>
            </w:r>
          </w:p>
        </w:tc>
        <w:tc>
          <w:tcPr>
            <w:tcW w:w="1816" w:type="dxa"/>
            <w:shd w:val="clear" w:color="auto" w:fill="auto"/>
            <w:vAlign w:val="center"/>
          </w:tcPr>
          <w:p>
            <w:pPr>
              <w:shd w:val="clear" w:color="auto" w:fill="FFFFFF"/>
              <w:spacing w:line="300" w:lineRule="exact"/>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刘风</w:t>
            </w:r>
          </w:p>
          <w:p>
            <w:pPr>
              <w:shd w:val="clear" w:color="auto" w:fill="FFFFFF"/>
              <w:spacing w:line="300" w:lineRule="exact"/>
              <w:jc w:val="center"/>
              <w:rPr>
                <w:rFonts w:hint="eastAsia" w:ascii="宋体" w:hAnsi="宋体" w:eastAsia="宋体" w:cs="宋体"/>
                <w:sz w:val="21"/>
                <w:szCs w:val="21"/>
              </w:rPr>
            </w:pPr>
            <w:r>
              <w:rPr>
                <w:rFonts w:hint="eastAsia" w:ascii="宋体" w:hAnsi="宋体" w:eastAsia="宋体" w:cs="宋体"/>
                <w:sz w:val="21"/>
                <w:szCs w:val="21"/>
                <w:lang w:val="en-US" w:eastAsia="zh-CN"/>
              </w:rPr>
              <w:t>/15335998822</w:t>
            </w:r>
          </w:p>
        </w:tc>
        <w:tc>
          <w:tcPr>
            <w:tcW w:w="1742" w:type="dxa"/>
            <w:shd w:val="clear" w:color="auto" w:fill="auto"/>
            <w:vAlign w:val="center"/>
          </w:tcPr>
          <w:p>
            <w:pPr>
              <w:shd w:val="clear" w:color="auto" w:fill="FFFFFF"/>
              <w:spacing w:line="300" w:lineRule="exact"/>
              <w:jc w:val="center"/>
              <w:rPr>
                <w:rFonts w:hint="eastAsia" w:ascii="宋体" w:hAnsi="宋体" w:eastAsia="宋体" w:cs="宋体"/>
                <w:sz w:val="21"/>
                <w:szCs w:val="21"/>
              </w:rPr>
            </w:pPr>
            <w:r>
              <w:rPr>
                <w:rFonts w:hint="eastAsia" w:ascii="宋体" w:hAnsi="宋体" w:eastAsia="宋体" w:cs="宋体"/>
                <w:sz w:val="21"/>
                <w:szCs w:val="21"/>
              </w:rPr>
              <w:t>已生产</w:t>
            </w:r>
            <w:r>
              <w:rPr>
                <w:rFonts w:hint="eastAsia" w:ascii="宋体" w:hAnsi="宋体" w:eastAsia="宋体" w:cs="宋体"/>
                <w:sz w:val="21"/>
                <w:szCs w:val="21"/>
                <w:lang w:eastAsia="zh-CN"/>
              </w:rPr>
              <w:t>使</w:t>
            </w:r>
            <w:r>
              <w:rPr>
                <w:rFonts w:hint="eastAsia" w:ascii="宋体" w:hAnsi="宋体" w:eastAsia="宋体" w:cs="宋体"/>
                <w:sz w:val="21"/>
                <w:szCs w:val="21"/>
              </w:rPr>
              <w:t>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714" w:hRule="atLeast"/>
          <w:jc w:val="center"/>
        </w:trPr>
        <w:tc>
          <w:tcPr>
            <w:tcW w:w="1958" w:type="dxa"/>
            <w:shd w:val="clear" w:color="auto" w:fill="auto"/>
            <w:vAlign w:val="center"/>
          </w:tcPr>
          <w:p>
            <w:pPr>
              <w:shd w:val="clear" w:color="auto" w:fill="FFFFFF"/>
              <w:spacing w:line="300" w:lineRule="exact"/>
              <w:jc w:val="center"/>
              <w:rPr>
                <w:rFonts w:hint="eastAsia" w:ascii="宋体" w:hAnsi="宋体" w:eastAsia="宋体" w:cs="宋体"/>
                <w:sz w:val="21"/>
                <w:szCs w:val="21"/>
              </w:rPr>
            </w:pPr>
            <w:r>
              <w:rPr>
                <w:rFonts w:hint="eastAsia" w:ascii="宋体" w:hAnsi="宋体" w:eastAsia="宋体" w:cs="宋体"/>
                <w:sz w:val="21"/>
                <w:szCs w:val="21"/>
                <w:lang w:val="en-US" w:eastAsia="zh-CN"/>
              </w:rPr>
              <w:t>黄冈市华窑中洲窑炉有限公司</w:t>
            </w:r>
          </w:p>
        </w:tc>
        <w:tc>
          <w:tcPr>
            <w:tcW w:w="1807" w:type="dxa"/>
            <w:shd w:val="clear" w:color="auto" w:fill="auto"/>
            <w:vAlign w:val="center"/>
          </w:tcPr>
          <w:p>
            <w:pPr>
              <w:shd w:val="clear" w:color="auto" w:fill="FFFFFF"/>
              <w:spacing w:line="300" w:lineRule="exact"/>
              <w:jc w:val="center"/>
              <w:rPr>
                <w:rFonts w:hint="eastAsia" w:ascii="宋体" w:hAnsi="宋体" w:eastAsia="宋体" w:cs="宋体"/>
                <w:sz w:val="21"/>
                <w:szCs w:val="21"/>
              </w:rPr>
            </w:pPr>
            <w:r>
              <w:rPr>
                <w:rFonts w:hint="eastAsia" w:ascii="宋体" w:hAnsi="宋体" w:eastAsia="宋体" w:cs="宋体"/>
                <w:sz w:val="21"/>
                <w:szCs w:val="21"/>
              </w:rPr>
              <w:t>静电喷涂生产线涂装</w:t>
            </w:r>
            <w:r>
              <w:rPr>
                <w:rFonts w:hint="eastAsia" w:ascii="宋体" w:hAnsi="宋体" w:eastAsia="宋体" w:cs="宋体"/>
                <w:sz w:val="21"/>
                <w:szCs w:val="21"/>
                <w:lang w:eastAsia="zh-CN"/>
              </w:rPr>
              <w:t>产品应用</w:t>
            </w:r>
          </w:p>
        </w:tc>
        <w:tc>
          <w:tcPr>
            <w:tcW w:w="1794" w:type="dxa"/>
            <w:shd w:val="clear" w:color="auto" w:fill="auto"/>
            <w:vAlign w:val="center"/>
          </w:tcPr>
          <w:p>
            <w:pPr>
              <w:shd w:val="clear" w:color="auto" w:fill="FFFFFF"/>
              <w:spacing w:line="300" w:lineRule="exact"/>
              <w:jc w:val="center"/>
              <w:rPr>
                <w:rFonts w:hint="eastAsia" w:ascii="宋体" w:hAnsi="宋体" w:eastAsia="宋体" w:cs="宋体"/>
                <w:sz w:val="21"/>
                <w:szCs w:val="21"/>
              </w:rPr>
            </w:pPr>
            <w:r>
              <w:rPr>
                <w:rFonts w:hint="eastAsia" w:ascii="宋体" w:hAnsi="宋体" w:eastAsia="宋体" w:cs="宋体"/>
                <w:sz w:val="21"/>
                <w:szCs w:val="21"/>
              </w:rPr>
              <w:t>201</w:t>
            </w:r>
            <w:r>
              <w:rPr>
                <w:rFonts w:hint="eastAsia" w:ascii="宋体" w:hAnsi="宋体" w:eastAsia="宋体" w:cs="宋体"/>
                <w:sz w:val="21"/>
                <w:szCs w:val="21"/>
                <w:lang w:val="en-US" w:eastAsia="zh-CN"/>
              </w:rPr>
              <w:t>5</w:t>
            </w:r>
            <w:r>
              <w:rPr>
                <w:rFonts w:hint="eastAsia" w:ascii="宋体" w:hAnsi="宋体" w:eastAsia="宋体" w:cs="宋体"/>
                <w:sz w:val="21"/>
                <w:szCs w:val="21"/>
              </w:rPr>
              <w:t>年</w:t>
            </w:r>
            <w:r>
              <w:rPr>
                <w:rFonts w:hint="eastAsia" w:ascii="宋体" w:hAnsi="宋体" w:eastAsia="宋体" w:cs="宋体"/>
                <w:sz w:val="21"/>
                <w:szCs w:val="21"/>
                <w:lang w:val="en-US" w:eastAsia="zh-CN"/>
              </w:rPr>
              <w:t>6</w:t>
            </w:r>
            <w:r>
              <w:rPr>
                <w:rFonts w:hint="eastAsia" w:ascii="宋体" w:hAnsi="宋体" w:eastAsia="宋体" w:cs="宋体"/>
                <w:sz w:val="21"/>
                <w:szCs w:val="21"/>
              </w:rPr>
              <w:t>月至今</w:t>
            </w:r>
          </w:p>
        </w:tc>
        <w:tc>
          <w:tcPr>
            <w:tcW w:w="1816" w:type="dxa"/>
            <w:shd w:val="clear" w:color="auto" w:fill="auto"/>
            <w:vAlign w:val="center"/>
          </w:tcPr>
          <w:p>
            <w:pPr>
              <w:shd w:val="clear" w:color="auto" w:fill="FFFFFF"/>
              <w:spacing w:line="300" w:lineRule="exact"/>
              <w:jc w:val="center"/>
              <w:rPr>
                <w:rFonts w:hint="eastAsia" w:ascii="宋体" w:hAnsi="宋体" w:eastAsia="宋体" w:cs="宋体"/>
                <w:sz w:val="21"/>
                <w:szCs w:val="21"/>
              </w:rPr>
            </w:pPr>
            <w:r>
              <w:rPr>
                <w:rFonts w:hint="eastAsia" w:ascii="宋体" w:hAnsi="宋体" w:eastAsia="宋体" w:cs="宋体"/>
                <w:sz w:val="21"/>
                <w:szCs w:val="21"/>
                <w:lang w:val="en-US" w:eastAsia="zh-CN"/>
              </w:rPr>
              <w:t xml:space="preserve">王晓春      </w:t>
            </w:r>
            <w:r>
              <w:rPr>
                <w:rFonts w:hint="eastAsia" w:ascii="宋体" w:hAnsi="宋体" w:eastAsia="宋体" w:cs="宋体"/>
                <w:sz w:val="21"/>
                <w:szCs w:val="21"/>
              </w:rPr>
              <w:t>/</w:t>
            </w:r>
            <w:r>
              <w:rPr>
                <w:rFonts w:hint="eastAsia" w:ascii="宋体" w:hAnsi="宋体" w:eastAsia="宋体" w:cs="宋体"/>
                <w:sz w:val="21"/>
                <w:szCs w:val="21"/>
                <w:lang w:val="en-US" w:eastAsia="zh-CN"/>
              </w:rPr>
              <w:t>13971700239</w:t>
            </w:r>
          </w:p>
        </w:tc>
        <w:tc>
          <w:tcPr>
            <w:tcW w:w="1742" w:type="dxa"/>
            <w:shd w:val="clear" w:color="auto" w:fill="auto"/>
            <w:vAlign w:val="center"/>
          </w:tcPr>
          <w:p>
            <w:pPr>
              <w:shd w:val="clear" w:color="auto" w:fill="FFFFFF"/>
              <w:spacing w:line="300" w:lineRule="exact"/>
              <w:jc w:val="center"/>
              <w:rPr>
                <w:rFonts w:hint="eastAsia" w:ascii="宋体" w:hAnsi="宋体" w:eastAsia="宋体" w:cs="宋体"/>
                <w:sz w:val="21"/>
                <w:szCs w:val="21"/>
              </w:rPr>
            </w:pPr>
            <w:r>
              <w:rPr>
                <w:rFonts w:hint="eastAsia" w:ascii="宋体" w:hAnsi="宋体" w:eastAsia="宋体" w:cs="宋体"/>
                <w:sz w:val="21"/>
                <w:szCs w:val="21"/>
              </w:rPr>
              <w:t>已生产</w:t>
            </w:r>
            <w:r>
              <w:rPr>
                <w:rFonts w:hint="eastAsia" w:ascii="宋体" w:hAnsi="宋体" w:eastAsia="宋体" w:cs="宋体"/>
                <w:sz w:val="21"/>
                <w:szCs w:val="21"/>
                <w:lang w:eastAsia="zh-CN"/>
              </w:rPr>
              <w:t>使</w:t>
            </w:r>
            <w:r>
              <w:rPr>
                <w:rFonts w:hint="eastAsia" w:ascii="宋体" w:hAnsi="宋体" w:eastAsia="宋体" w:cs="宋体"/>
                <w:sz w:val="21"/>
                <w:szCs w:val="21"/>
              </w:rPr>
              <w:t>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714" w:hRule="atLeast"/>
          <w:jc w:val="center"/>
        </w:trPr>
        <w:tc>
          <w:tcPr>
            <w:tcW w:w="1958" w:type="dxa"/>
            <w:shd w:val="clear" w:color="auto" w:fill="auto"/>
            <w:vAlign w:val="center"/>
          </w:tcPr>
          <w:p>
            <w:pPr>
              <w:shd w:val="clear" w:color="auto" w:fill="FFFFFF"/>
              <w:spacing w:line="300" w:lineRule="exact"/>
              <w:jc w:val="center"/>
              <w:rPr>
                <w:rFonts w:hint="eastAsia" w:ascii="宋体" w:hAnsi="宋体" w:eastAsia="宋体" w:cs="宋体"/>
                <w:sz w:val="21"/>
                <w:szCs w:val="21"/>
              </w:rPr>
            </w:pPr>
            <w:r>
              <w:rPr>
                <w:rFonts w:hint="eastAsia" w:ascii="宋体" w:hAnsi="宋体" w:eastAsia="宋体" w:cs="宋体"/>
                <w:sz w:val="21"/>
                <w:szCs w:val="21"/>
                <w:lang w:val="en-US" w:eastAsia="zh-CN"/>
              </w:rPr>
              <w:t>黄冈市华窑中博窑炉技术有限公司</w:t>
            </w:r>
          </w:p>
          <w:p>
            <w:pPr>
              <w:shd w:val="clear" w:color="auto" w:fill="FFFFFF"/>
              <w:spacing w:line="300" w:lineRule="exact"/>
              <w:jc w:val="center"/>
              <w:rPr>
                <w:rFonts w:hint="eastAsia" w:ascii="宋体" w:hAnsi="宋体" w:eastAsia="宋体" w:cs="宋体"/>
                <w:sz w:val="21"/>
                <w:szCs w:val="21"/>
              </w:rPr>
            </w:pPr>
          </w:p>
        </w:tc>
        <w:tc>
          <w:tcPr>
            <w:tcW w:w="1807" w:type="dxa"/>
            <w:shd w:val="clear" w:color="auto" w:fill="auto"/>
            <w:vAlign w:val="center"/>
          </w:tcPr>
          <w:p>
            <w:pPr>
              <w:shd w:val="clear" w:color="auto" w:fill="FFFFFF"/>
              <w:spacing w:line="300" w:lineRule="exact"/>
              <w:jc w:val="center"/>
              <w:rPr>
                <w:rFonts w:hint="eastAsia" w:ascii="宋体" w:hAnsi="宋体" w:eastAsia="宋体" w:cs="宋体"/>
                <w:sz w:val="21"/>
                <w:szCs w:val="21"/>
              </w:rPr>
            </w:pPr>
            <w:r>
              <w:rPr>
                <w:rFonts w:hint="eastAsia" w:ascii="宋体" w:hAnsi="宋体" w:eastAsia="宋体" w:cs="宋体"/>
                <w:sz w:val="21"/>
                <w:szCs w:val="21"/>
              </w:rPr>
              <w:t>静电喷涂生产线涂装</w:t>
            </w:r>
            <w:r>
              <w:rPr>
                <w:rFonts w:hint="eastAsia" w:ascii="宋体" w:hAnsi="宋体" w:eastAsia="宋体" w:cs="宋体"/>
                <w:sz w:val="21"/>
                <w:szCs w:val="21"/>
                <w:lang w:eastAsia="zh-CN"/>
              </w:rPr>
              <w:t>产品应用</w:t>
            </w:r>
          </w:p>
        </w:tc>
        <w:tc>
          <w:tcPr>
            <w:tcW w:w="1794" w:type="dxa"/>
            <w:shd w:val="clear" w:color="auto" w:fill="auto"/>
            <w:vAlign w:val="center"/>
          </w:tcPr>
          <w:p>
            <w:pPr>
              <w:shd w:val="clear" w:color="auto" w:fill="FFFFFF"/>
              <w:spacing w:line="300" w:lineRule="exact"/>
              <w:jc w:val="center"/>
              <w:rPr>
                <w:rFonts w:hint="eastAsia" w:ascii="宋体" w:hAnsi="宋体" w:eastAsia="宋体" w:cs="宋体"/>
                <w:sz w:val="21"/>
                <w:szCs w:val="21"/>
              </w:rPr>
            </w:pPr>
            <w:r>
              <w:rPr>
                <w:rFonts w:hint="eastAsia" w:ascii="宋体" w:hAnsi="宋体" w:eastAsia="宋体" w:cs="宋体"/>
                <w:sz w:val="21"/>
                <w:szCs w:val="21"/>
              </w:rPr>
              <w:t>2016年</w:t>
            </w:r>
            <w:r>
              <w:rPr>
                <w:rFonts w:hint="eastAsia" w:ascii="宋体" w:hAnsi="宋体" w:eastAsia="宋体" w:cs="宋体"/>
                <w:sz w:val="21"/>
                <w:szCs w:val="21"/>
                <w:lang w:val="en-US" w:eastAsia="zh-CN"/>
              </w:rPr>
              <w:t>5</w:t>
            </w:r>
            <w:r>
              <w:rPr>
                <w:rFonts w:hint="eastAsia" w:ascii="宋体" w:hAnsi="宋体" w:eastAsia="宋体" w:cs="宋体"/>
                <w:sz w:val="21"/>
                <w:szCs w:val="21"/>
              </w:rPr>
              <w:t>月至今</w:t>
            </w:r>
          </w:p>
        </w:tc>
        <w:tc>
          <w:tcPr>
            <w:tcW w:w="1816" w:type="dxa"/>
            <w:shd w:val="clear" w:color="auto" w:fill="auto"/>
            <w:vAlign w:val="center"/>
          </w:tcPr>
          <w:p>
            <w:pPr>
              <w:shd w:val="clear" w:color="auto" w:fill="FFFFFF"/>
              <w:spacing w:line="300" w:lineRule="exact"/>
              <w:jc w:val="center"/>
              <w:rPr>
                <w:rFonts w:hint="eastAsia" w:ascii="宋体" w:hAnsi="宋体" w:eastAsia="宋体" w:cs="宋体"/>
                <w:sz w:val="21"/>
                <w:szCs w:val="21"/>
              </w:rPr>
            </w:pPr>
            <w:r>
              <w:rPr>
                <w:rFonts w:hint="eastAsia" w:ascii="宋体" w:hAnsi="宋体" w:eastAsia="宋体" w:cs="宋体"/>
                <w:sz w:val="21"/>
                <w:szCs w:val="21"/>
                <w:lang w:eastAsia="zh-CN"/>
              </w:rPr>
              <w:t>黄四清</w:t>
            </w:r>
            <w:r>
              <w:rPr>
                <w:rFonts w:hint="eastAsia" w:ascii="宋体" w:hAnsi="宋体" w:eastAsia="宋体" w:cs="宋体"/>
                <w:sz w:val="21"/>
                <w:szCs w:val="21"/>
                <w:lang w:val="en-US" w:eastAsia="zh-CN"/>
              </w:rPr>
              <w:t>/13907259799</w:t>
            </w:r>
          </w:p>
        </w:tc>
        <w:tc>
          <w:tcPr>
            <w:tcW w:w="1742" w:type="dxa"/>
            <w:shd w:val="clear" w:color="auto" w:fill="auto"/>
            <w:vAlign w:val="center"/>
          </w:tcPr>
          <w:p>
            <w:pPr>
              <w:shd w:val="clear" w:color="auto" w:fill="FFFFFF"/>
              <w:spacing w:line="300" w:lineRule="exact"/>
              <w:jc w:val="center"/>
              <w:rPr>
                <w:rFonts w:hint="eastAsia" w:ascii="宋体" w:hAnsi="宋体" w:eastAsia="宋体" w:cs="宋体"/>
                <w:sz w:val="21"/>
                <w:szCs w:val="21"/>
              </w:rPr>
            </w:pPr>
            <w:r>
              <w:rPr>
                <w:rFonts w:hint="eastAsia" w:ascii="宋体" w:hAnsi="宋体" w:eastAsia="宋体" w:cs="宋体"/>
                <w:sz w:val="21"/>
                <w:szCs w:val="21"/>
              </w:rPr>
              <w:t>已生产</w:t>
            </w:r>
            <w:r>
              <w:rPr>
                <w:rFonts w:hint="eastAsia" w:ascii="宋体" w:hAnsi="宋体" w:eastAsia="宋体" w:cs="宋体"/>
                <w:sz w:val="21"/>
                <w:szCs w:val="21"/>
                <w:lang w:eastAsia="zh-CN"/>
              </w:rPr>
              <w:t>使</w:t>
            </w:r>
            <w:r>
              <w:rPr>
                <w:rFonts w:hint="eastAsia" w:ascii="宋体" w:hAnsi="宋体" w:eastAsia="宋体" w:cs="宋体"/>
                <w:sz w:val="21"/>
                <w:szCs w:val="21"/>
              </w:rPr>
              <w:t>用</w:t>
            </w:r>
          </w:p>
        </w:tc>
      </w:tr>
    </w:tbl>
    <w:p>
      <w:pPr>
        <w:widowControl/>
        <w:spacing w:after="156" w:afterLines="50"/>
        <w:jc w:val="left"/>
        <w:outlineLvl w:val="2"/>
        <w:rPr>
          <w:rFonts w:hint="eastAsia" w:ascii="黑体" w:hAnsi="黑体" w:eastAsia="黑体"/>
          <w:b/>
          <w:sz w:val="28"/>
        </w:rPr>
      </w:pPr>
    </w:p>
    <w:p>
      <w:pPr>
        <w:widowControl/>
        <w:spacing w:after="156" w:afterLines="50"/>
        <w:jc w:val="left"/>
        <w:outlineLvl w:val="2"/>
        <w:rPr>
          <w:rFonts w:ascii="黑体" w:hAnsi="黑体" w:eastAsia="黑体"/>
          <w:b/>
          <w:sz w:val="28"/>
        </w:rPr>
      </w:pPr>
      <w:r>
        <w:rPr>
          <w:rFonts w:hint="eastAsia" w:ascii="黑体" w:hAnsi="黑体" w:eastAsia="黑体"/>
          <w:b/>
          <w:sz w:val="28"/>
        </w:rPr>
        <w:t>六、主要知识产权证明目录</w:t>
      </w:r>
    </w:p>
    <w:tbl>
      <w:tblPr>
        <w:tblStyle w:val="7"/>
        <w:tblW w:w="9357" w:type="dxa"/>
        <w:jc w:val="center"/>
        <w:tblInd w:w="304"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353"/>
        <w:gridCol w:w="830"/>
        <w:gridCol w:w="1980"/>
        <w:gridCol w:w="685"/>
        <w:gridCol w:w="1188"/>
        <w:gridCol w:w="1155"/>
        <w:gridCol w:w="1181"/>
        <w:gridCol w:w="955"/>
        <w:gridCol w:w="103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761" w:hRule="exact"/>
          <w:jc w:val="center"/>
        </w:trPr>
        <w:tc>
          <w:tcPr>
            <w:tcW w:w="353" w:type="dxa"/>
            <w:tcBorders>
              <w:right w:val="single" w:color="auto" w:sz="4" w:space="0"/>
            </w:tcBorders>
            <w:vAlign w:val="center"/>
          </w:tcPr>
          <w:p>
            <w:pPr>
              <w:widowControl/>
              <w:spacing w:line="320" w:lineRule="exact"/>
              <w:jc w:val="center"/>
              <w:rPr>
                <w:rFonts w:hint="eastAsia" w:ascii="宋体" w:hAnsi="宋体" w:eastAsia="宋体" w:cs="宋体"/>
                <w:kern w:val="0"/>
                <w:szCs w:val="21"/>
              </w:rPr>
            </w:pPr>
            <w:r>
              <w:rPr>
                <w:rFonts w:hint="eastAsia" w:ascii="宋体" w:hAnsi="宋体" w:eastAsia="宋体" w:cs="宋体"/>
                <w:kern w:val="0"/>
                <w:szCs w:val="21"/>
              </w:rPr>
              <w:t>序号</w:t>
            </w:r>
          </w:p>
        </w:tc>
        <w:tc>
          <w:tcPr>
            <w:tcW w:w="830" w:type="dxa"/>
            <w:tcBorders>
              <w:left w:val="single" w:color="auto" w:sz="4" w:space="0"/>
            </w:tcBorders>
            <w:vAlign w:val="center"/>
          </w:tcPr>
          <w:p>
            <w:pPr>
              <w:widowControl/>
              <w:spacing w:line="320" w:lineRule="exact"/>
              <w:jc w:val="center"/>
              <w:rPr>
                <w:rFonts w:hint="eastAsia" w:ascii="宋体" w:hAnsi="宋体" w:eastAsia="宋体" w:cs="宋体"/>
                <w:kern w:val="0"/>
                <w:szCs w:val="21"/>
              </w:rPr>
            </w:pPr>
            <w:r>
              <w:rPr>
                <w:rFonts w:hint="eastAsia" w:ascii="宋体" w:hAnsi="宋体" w:eastAsia="宋体" w:cs="宋体"/>
                <w:kern w:val="0"/>
                <w:szCs w:val="21"/>
              </w:rPr>
              <w:t>知识产</w:t>
            </w:r>
          </w:p>
          <w:p>
            <w:pPr>
              <w:widowControl/>
              <w:spacing w:line="320" w:lineRule="exact"/>
              <w:jc w:val="center"/>
              <w:rPr>
                <w:rFonts w:hint="eastAsia" w:ascii="宋体" w:hAnsi="宋体" w:eastAsia="宋体" w:cs="宋体"/>
                <w:kern w:val="0"/>
                <w:szCs w:val="21"/>
              </w:rPr>
            </w:pPr>
            <w:r>
              <w:rPr>
                <w:rFonts w:hint="eastAsia" w:ascii="宋体" w:hAnsi="宋体" w:eastAsia="宋体" w:cs="宋体"/>
                <w:kern w:val="0"/>
                <w:szCs w:val="21"/>
              </w:rPr>
              <w:t>权类别</w:t>
            </w:r>
          </w:p>
        </w:tc>
        <w:tc>
          <w:tcPr>
            <w:tcW w:w="1980" w:type="dxa"/>
            <w:tcBorders>
              <w:right w:val="single" w:color="auto" w:sz="4" w:space="0"/>
            </w:tcBorders>
            <w:vAlign w:val="center"/>
          </w:tcPr>
          <w:p>
            <w:pPr>
              <w:widowControl/>
              <w:spacing w:line="320" w:lineRule="exact"/>
              <w:jc w:val="center"/>
              <w:rPr>
                <w:rFonts w:hint="eastAsia" w:ascii="宋体" w:hAnsi="宋体" w:eastAsia="宋体" w:cs="宋体"/>
                <w:kern w:val="0"/>
                <w:szCs w:val="21"/>
              </w:rPr>
            </w:pPr>
            <w:r>
              <w:rPr>
                <w:rFonts w:hint="eastAsia" w:ascii="宋体" w:hAnsi="宋体" w:eastAsia="宋体" w:cs="宋体"/>
                <w:kern w:val="0"/>
                <w:szCs w:val="21"/>
              </w:rPr>
              <w:t>知识产权具体名称</w:t>
            </w:r>
          </w:p>
        </w:tc>
        <w:tc>
          <w:tcPr>
            <w:tcW w:w="685" w:type="dxa"/>
            <w:tcBorders>
              <w:left w:val="single" w:color="auto" w:sz="4" w:space="0"/>
            </w:tcBorders>
            <w:vAlign w:val="center"/>
          </w:tcPr>
          <w:p>
            <w:pPr>
              <w:widowControl/>
              <w:spacing w:line="320" w:lineRule="exact"/>
              <w:jc w:val="center"/>
              <w:rPr>
                <w:rFonts w:hint="eastAsia" w:ascii="宋体" w:hAnsi="宋体" w:eastAsia="宋体" w:cs="宋体"/>
                <w:kern w:val="0"/>
                <w:szCs w:val="21"/>
              </w:rPr>
            </w:pPr>
            <w:r>
              <w:rPr>
                <w:rFonts w:hint="eastAsia" w:ascii="宋体" w:hAnsi="宋体" w:eastAsia="宋体" w:cs="宋体"/>
                <w:kern w:val="0"/>
                <w:szCs w:val="21"/>
              </w:rPr>
              <w:t>国家</w:t>
            </w:r>
          </w:p>
          <w:p>
            <w:pPr>
              <w:widowControl/>
              <w:spacing w:line="320" w:lineRule="exact"/>
              <w:jc w:val="center"/>
              <w:rPr>
                <w:rFonts w:hint="eastAsia" w:ascii="宋体" w:hAnsi="宋体" w:eastAsia="宋体" w:cs="宋体"/>
                <w:kern w:val="0"/>
                <w:szCs w:val="21"/>
              </w:rPr>
            </w:pPr>
            <w:r>
              <w:rPr>
                <w:rFonts w:hint="eastAsia" w:ascii="宋体" w:hAnsi="宋体" w:eastAsia="宋体" w:cs="宋体"/>
                <w:kern w:val="0"/>
                <w:szCs w:val="21"/>
              </w:rPr>
              <w:t>地区</w:t>
            </w:r>
          </w:p>
        </w:tc>
        <w:tc>
          <w:tcPr>
            <w:tcW w:w="1188" w:type="dxa"/>
            <w:tcBorders>
              <w:right w:val="single" w:color="auto" w:sz="4" w:space="0"/>
            </w:tcBorders>
            <w:vAlign w:val="center"/>
          </w:tcPr>
          <w:p>
            <w:pPr>
              <w:widowControl/>
              <w:spacing w:line="320" w:lineRule="exact"/>
              <w:jc w:val="center"/>
              <w:rPr>
                <w:rFonts w:hint="eastAsia" w:ascii="宋体" w:hAnsi="宋体" w:eastAsia="宋体" w:cs="宋体"/>
                <w:kern w:val="0"/>
                <w:szCs w:val="21"/>
              </w:rPr>
            </w:pPr>
            <w:r>
              <w:rPr>
                <w:rFonts w:hint="eastAsia" w:ascii="宋体" w:hAnsi="宋体" w:eastAsia="宋体" w:cs="宋体"/>
                <w:kern w:val="0"/>
                <w:szCs w:val="21"/>
              </w:rPr>
              <w:t>授权号</w:t>
            </w:r>
          </w:p>
        </w:tc>
        <w:tc>
          <w:tcPr>
            <w:tcW w:w="1155" w:type="dxa"/>
            <w:tcBorders>
              <w:left w:val="single" w:color="auto" w:sz="4" w:space="0"/>
            </w:tcBorders>
            <w:vAlign w:val="center"/>
          </w:tcPr>
          <w:p>
            <w:pPr>
              <w:widowControl/>
              <w:spacing w:line="320" w:lineRule="exact"/>
              <w:jc w:val="center"/>
              <w:rPr>
                <w:rFonts w:hint="eastAsia" w:ascii="宋体" w:hAnsi="宋体" w:eastAsia="宋体" w:cs="宋体"/>
                <w:kern w:val="0"/>
                <w:szCs w:val="21"/>
              </w:rPr>
            </w:pPr>
            <w:r>
              <w:rPr>
                <w:rFonts w:hint="eastAsia" w:ascii="宋体" w:hAnsi="宋体" w:eastAsia="宋体" w:cs="宋体"/>
                <w:kern w:val="0"/>
                <w:szCs w:val="21"/>
              </w:rPr>
              <w:t>授权日期</w:t>
            </w:r>
          </w:p>
        </w:tc>
        <w:tc>
          <w:tcPr>
            <w:tcW w:w="1181" w:type="dxa"/>
            <w:tcBorders>
              <w:left w:val="single" w:color="auto" w:sz="4" w:space="0"/>
              <w:right w:val="single" w:color="auto" w:sz="4" w:space="0"/>
            </w:tcBorders>
            <w:vAlign w:val="center"/>
          </w:tcPr>
          <w:p>
            <w:pPr>
              <w:widowControl/>
              <w:spacing w:line="320" w:lineRule="exact"/>
              <w:jc w:val="center"/>
              <w:rPr>
                <w:rFonts w:hint="eastAsia" w:ascii="宋体" w:hAnsi="宋体" w:eastAsia="宋体" w:cs="宋体"/>
                <w:kern w:val="0"/>
                <w:szCs w:val="21"/>
              </w:rPr>
            </w:pPr>
            <w:r>
              <w:rPr>
                <w:rFonts w:hint="eastAsia" w:ascii="宋体" w:hAnsi="宋体" w:eastAsia="宋体" w:cs="宋体"/>
                <w:kern w:val="0"/>
                <w:szCs w:val="21"/>
              </w:rPr>
              <w:t>权利人</w:t>
            </w:r>
          </w:p>
        </w:tc>
        <w:tc>
          <w:tcPr>
            <w:tcW w:w="955" w:type="dxa"/>
            <w:tcBorders>
              <w:left w:val="single" w:color="auto" w:sz="4" w:space="0"/>
              <w:right w:val="single" w:color="auto" w:sz="4" w:space="0"/>
            </w:tcBorders>
            <w:vAlign w:val="center"/>
          </w:tcPr>
          <w:p>
            <w:pPr>
              <w:widowControl/>
              <w:spacing w:line="320" w:lineRule="exact"/>
              <w:jc w:val="center"/>
              <w:rPr>
                <w:rFonts w:hint="eastAsia" w:ascii="宋体" w:hAnsi="宋体" w:eastAsia="宋体" w:cs="宋体"/>
                <w:kern w:val="0"/>
                <w:szCs w:val="21"/>
              </w:rPr>
            </w:pPr>
            <w:r>
              <w:rPr>
                <w:rFonts w:hint="eastAsia" w:ascii="宋体" w:hAnsi="宋体" w:eastAsia="宋体" w:cs="宋体"/>
                <w:kern w:val="0"/>
                <w:szCs w:val="21"/>
              </w:rPr>
              <w:t>发明人</w:t>
            </w:r>
          </w:p>
        </w:tc>
        <w:tc>
          <w:tcPr>
            <w:tcW w:w="1030" w:type="dxa"/>
            <w:tcBorders>
              <w:left w:val="single" w:color="auto" w:sz="4" w:space="0"/>
            </w:tcBorders>
            <w:vAlign w:val="center"/>
          </w:tcPr>
          <w:p>
            <w:pPr>
              <w:widowControl/>
              <w:spacing w:line="320" w:lineRule="exact"/>
              <w:jc w:val="center"/>
              <w:rPr>
                <w:rFonts w:hint="eastAsia" w:ascii="宋体" w:hAnsi="宋体" w:eastAsia="宋体" w:cs="宋体"/>
                <w:kern w:val="0"/>
                <w:szCs w:val="21"/>
              </w:rPr>
            </w:pPr>
            <w:r>
              <w:rPr>
                <w:rFonts w:hint="eastAsia" w:ascii="宋体" w:hAnsi="宋体" w:eastAsia="宋体" w:cs="宋体"/>
                <w:kern w:val="0"/>
                <w:szCs w:val="21"/>
              </w:rPr>
              <w:t>发明专利有效状态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753" w:hRule="exact"/>
          <w:jc w:val="center"/>
        </w:trPr>
        <w:tc>
          <w:tcPr>
            <w:tcW w:w="353" w:type="dxa"/>
            <w:tcBorders>
              <w:bottom w:val="single" w:color="auto" w:sz="4" w:space="0"/>
              <w:right w:val="single" w:color="auto" w:sz="4" w:space="0"/>
            </w:tcBorders>
            <w:vAlign w:val="center"/>
          </w:tcPr>
          <w:p>
            <w:pPr>
              <w:widowControl/>
              <w:spacing w:line="320" w:lineRule="exact"/>
              <w:jc w:val="center"/>
              <w:rPr>
                <w:rFonts w:hint="eastAsia" w:ascii="宋体" w:hAnsi="宋体" w:eastAsia="宋体" w:cs="宋体"/>
                <w:kern w:val="0"/>
                <w:szCs w:val="21"/>
              </w:rPr>
            </w:pPr>
            <w:r>
              <w:rPr>
                <w:rFonts w:hint="eastAsia" w:ascii="宋体" w:hAnsi="宋体" w:eastAsia="宋体" w:cs="宋体"/>
                <w:kern w:val="0"/>
                <w:szCs w:val="21"/>
              </w:rPr>
              <w:t>1</w:t>
            </w:r>
          </w:p>
        </w:tc>
        <w:tc>
          <w:tcPr>
            <w:tcW w:w="830" w:type="dxa"/>
            <w:tcBorders>
              <w:left w:val="single" w:color="auto" w:sz="4" w:space="0"/>
              <w:bottom w:val="single" w:color="auto" w:sz="4" w:space="0"/>
            </w:tcBorders>
            <w:vAlign w:val="center"/>
          </w:tcPr>
          <w:p>
            <w:pPr>
              <w:widowControl/>
              <w:spacing w:line="320" w:lineRule="exact"/>
              <w:jc w:val="center"/>
              <w:rPr>
                <w:rFonts w:hint="eastAsia" w:ascii="宋体" w:hAnsi="宋体" w:eastAsia="宋体" w:cs="宋体"/>
                <w:kern w:val="0"/>
                <w:szCs w:val="21"/>
              </w:rPr>
            </w:pPr>
            <w:r>
              <w:rPr>
                <w:rFonts w:hint="eastAsia" w:ascii="宋体" w:hAnsi="宋体" w:eastAsia="宋体" w:cs="宋体"/>
                <w:kern w:val="0"/>
                <w:szCs w:val="21"/>
              </w:rPr>
              <w:t>发明专利</w:t>
            </w:r>
          </w:p>
        </w:tc>
        <w:tc>
          <w:tcPr>
            <w:tcW w:w="1980" w:type="dxa"/>
            <w:tcBorders>
              <w:bottom w:val="single" w:color="auto" w:sz="4" w:space="0"/>
              <w:right w:val="single" w:color="auto" w:sz="4" w:space="0"/>
            </w:tcBorders>
            <w:vAlign w:val="center"/>
          </w:tcPr>
          <w:p>
            <w:pPr>
              <w:widowControl/>
              <w:spacing w:line="320" w:lineRule="exact"/>
              <w:jc w:val="center"/>
              <w:rPr>
                <w:rFonts w:hint="eastAsia" w:ascii="宋体" w:hAnsi="宋体" w:eastAsia="宋体" w:cs="宋体"/>
                <w:kern w:val="0"/>
                <w:szCs w:val="21"/>
              </w:rPr>
            </w:pPr>
            <w:r>
              <w:rPr>
                <w:rFonts w:hint="eastAsia" w:ascii="宋体" w:hAnsi="宋体" w:eastAsia="宋体" w:cs="宋体"/>
                <w:kern w:val="0"/>
                <w:szCs w:val="21"/>
              </w:rPr>
              <w:t>一种型钢自动喷涂生产线及其喷涂方法</w:t>
            </w:r>
          </w:p>
        </w:tc>
        <w:tc>
          <w:tcPr>
            <w:tcW w:w="685" w:type="dxa"/>
            <w:tcBorders>
              <w:left w:val="single" w:color="auto" w:sz="4" w:space="0"/>
              <w:bottom w:val="single" w:color="auto" w:sz="4" w:space="0"/>
            </w:tcBorders>
            <w:vAlign w:val="center"/>
          </w:tcPr>
          <w:p>
            <w:pPr>
              <w:widowControl/>
              <w:spacing w:line="320" w:lineRule="exact"/>
              <w:jc w:val="center"/>
              <w:rPr>
                <w:rFonts w:hint="eastAsia" w:ascii="宋体" w:hAnsi="宋体" w:eastAsia="宋体" w:cs="宋体"/>
                <w:kern w:val="0"/>
                <w:szCs w:val="21"/>
              </w:rPr>
            </w:pPr>
            <w:r>
              <w:rPr>
                <w:rFonts w:hint="eastAsia" w:ascii="宋体" w:hAnsi="宋体" w:eastAsia="宋体" w:cs="宋体"/>
                <w:kern w:val="0"/>
                <w:szCs w:val="21"/>
              </w:rPr>
              <w:t>中国</w:t>
            </w:r>
          </w:p>
        </w:tc>
        <w:tc>
          <w:tcPr>
            <w:tcW w:w="1188" w:type="dxa"/>
            <w:tcBorders>
              <w:bottom w:val="single" w:color="auto" w:sz="4" w:space="0"/>
              <w:right w:val="single" w:color="auto" w:sz="4" w:space="0"/>
            </w:tcBorders>
            <w:vAlign w:val="center"/>
          </w:tcPr>
          <w:p>
            <w:pPr>
              <w:widowControl/>
              <w:spacing w:line="320" w:lineRule="exact"/>
              <w:jc w:val="center"/>
              <w:rPr>
                <w:rFonts w:hint="eastAsia" w:ascii="宋体" w:hAnsi="宋体" w:eastAsia="宋体" w:cs="宋体"/>
                <w:kern w:val="0"/>
                <w:szCs w:val="21"/>
              </w:rPr>
            </w:pPr>
            <w:r>
              <w:rPr>
                <w:rFonts w:hint="eastAsia" w:ascii="宋体" w:hAnsi="宋体" w:eastAsia="宋体" w:cs="宋体"/>
                <w:kern w:val="0"/>
                <w:szCs w:val="21"/>
              </w:rPr>
              <w:t>ZL20151 0144669.2</w:t>
            </w:r>
          </w:p>
        </w:tc>
        <w:tc>
          <w:tcPr>
            <w:tcW w:w="1155" w:type="dxa"/>
            <w:tcBorders>
              <w:left w:val="single" w:color="auto" w:sz="4" w:space="0"/>
              <w:bottom w:val="single" w:color="auto" w:sz="4" w:space="0"/>
            </w:tcBorders>
            <w:vAlign w:val="center"/>
          </w:tcPr>
          <w:p>
            <w:pPr>
              <w:widowControl/>
              <w:spacing w:line="320" w:lineRule="exact"/>
              <w:jc w:val="center"/>
              <w:rPr>
                <w:rFonts w:hint="eastAsia" w:ascii="宋体" w:hAnsi="宋体" w:eastAsia="宋体" w:cs="宋体"/>
                <w:kern w:val="0"/>
                <w:szCs w:val="21"/>
              </w:rPr>
            </w:pPr>
            <w:r>
              <w:rPr>
                <w:rFonts w:hint="eastAsia" w:ascii="宋体" w:hAnsi="宋体" w:eastAsia="宋体" w:cs="宋体"/>
                <w:kern w:val="0"/>
                <w:szCs w:val="21"/>
              </w:rPr>
              <w:t>2016年9月21日</w:t>
            </w:r>
          </w:p>
        </w:tc>
        <w:tc>
          <w:tcPr>
            <w:tcW w:w="1181" w:type="dxa"/>
            <w:tcBorders>
              <w:left w:val="single" w:color="auto" w:sz="4" w:space="0"/>
              <w:bottom w:val="single" w:color="auto" w:sz="4" w:space="0"/>
              <w:right w:val="single" w:color="auto" w:sz="4" w:space="0"/>
            </w:tcBorders>
            <w:vAlign w:val="center"/>
          </w:tcPr>
          <w:p>
            <w:pPr>
              <w:widowControl/>
              <w:spacing w:line="320" w:lineRule="exact"/>
              <w:jc w:val="center"/>
              <w:rPr>
                <w:rFonts w:hint="eastAsia" w:ascii="宋体" w:hAnsi="宋体" w:eastAsia="宋体" w:cs="宋体"/>
                <w:kern w:val="0"/>
                <w:szCs w:val="21"/>
              </w:rPr>
            </w:pPr>
            <w:r>
              <w:rPr>
                <w:rFonts w:hint="eastAsia" w:ascii="宋体" w:hAnsi="宋体" w:eastAsia="宋体" w:cs="宋体"/>
                <w:kern w:val="0"/>
                <w:szCs w:val="21"/>
              </w:rPr>
              <w:t>黄冈师范学院</w:t>
            </w:r>
          </w:p>
        </w:tc>
        <w:tc>
          <w:tcPr>
            <w:tcW w:w="955" w:type="dxa"/>
            <w:tcBorders>
              <w:left w:val="single" w:color="auto" w:sz="4" w:space="0"/>
              <w:bottom w:val="single" w:color="auto" w:sz="4" w:space="0"/>
              <w:right w:val="single" w:color="auto" w:sz="4" w:space="0"/>
            </w:tcBorders>
            <w:vAlign w:val="center"/>
          </w:tcPr>
          <w:p>
            <w:pPr>
              <w:widowControl/>
              <w:spacing w:line="320" w:lineRule="exact"/>
              <w:jc w:val="center"/>
              <w:rPr>
                <w:rFonts w:hint="eastAsia" w:ascii="宋体" w:hAnsi="宋体" w:eastAsia="宋体" w:cs="宋体"/>
                <w:kern w:val="0"/>
                <w:szCs w:val="21"/>
              </w:rPr>
            </w:pPr>
            <w:r>
              <w:rPr>
                <w:rFonts w:hint="eastAsia" w:ascii="宋体" w:hAnsi="宋体" w:eastAsia="宋体" w:cs="宋体"/>
                <w:kern w:val="0"/>
                <w:szCs w:val="21"/>
              </w:rPr>
              <w:t>喻国铭</w:t>
            </w:r>
          </w:p>
        </w:tc>
        <w:tc>
          <w:tcPr>
            <w:tcW w:w="1030" w:type="dxa"/>
            <w:tcBorders>
              <w:left w:val="single" w:color="auto" w:sz="4" w:space="0"/>
              <w:bottom w:val="single" w:color="auto" w:sz="4" w:space="0"/>
            </w:tcBorders>
            <w:vAlign w:val="center"/>
          </w:tcPr>
          <w:p>
            <w:pPr>
              <w:widowControl/>
              <w:spacing w:line="320" w:lineRule="exact"/>
              <w:jc w:val="center"/>
              <w:rPr>
                <w:rFonts w:hint="eastAsia" w:ascii="宋体" w:hAnsi="宋体" w:eastAsia="宋体" w:cs="宋体"/>
                <w:kern w:val="0"/>
                <w:szCs w:val="21"/>
              </w:rPr>
            </w:pPr>
            <w:r>
              <w:rPr>
                <w:rFonts w:hint="eastAsia" w:ascii="宋体" w:hAnsi="宋体" w:eastAsia="宋体" w:cs="宋体"/>
                <w:kern w:val="0"/>
                <w:szCs w:val="21"/>
              </w:rPr>
              <w:t>有效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698" w:hRule="exact"/>
          <w:jc w:val="center"/>
        </w:trPr>
        <w:tc>
          <w:tcPr>
            <w:tcW w:w="353" w:type="dxa"/>
            <w:tcBorders>
              <w:top w:val="single" w:color="auto" w:sz="4" w:space="0"/>
              <w:right w:val="single" w:color="auto" w:sz="4" w:space="0"/>
            </w:tcBorders>
            <w:vAlign w:val="center"/>
          </w:tcPr>
          <w:p>
            <w:pPr>
              <w:widowControl/>
              <w:spacing w:line="320" w:lineRule="exact"/>
              <w:jc w:val="center"/>
              <w:rPr>
                <w:rFonts w:hint="eastAsia" w:ascii="宋体" w:hAnsi="宋体" w:eastAsia="宋体" w:cs="宋体"/>
                <w:kern w:val="0"/>
                <w:szCs w:val="21"/>
              </w:rPr>
            </w:pPr>
            <w:r>
              <w:rPr>
                <w:rFonts w:hint="eastAsia" w:ascii="宋体" w:hAnsi="宋体" w:eastAsia="宋体" w:cs="宋体"/>
                <w:kern w:val="0"/>
                <w:szCs w:val="21"/>
              </w:rPr>
              <w:t>2</w:t>
            </w:r>
          </w:p>
        </w:tc>
        <w:tc>
          <w:tcPr>
            <w:tcW w:w="830" w:type="dxa"/>
            <w:tcBorders>
              <w:top w:val="single" w:color="auto" w:sz="4" w:space="0"/>
              <w:left w:val="single" w:color="auto" w:sz="4" w:space="0"/>
            </w:tcBorders>
            <w:vAlign w:val="center"/>
          </w:tcPr>
          <w:p>
            <w:pPr>
              <w:widowControl/>
              <w:spacing w:line="320" w:lineRule="exact"/>
              <w:jc w:val="center"/>
              <w:rPr>
                <w:rFonts w:hint="eastAsia" w:ascii="宋体" w:hAnsi="宋体" w:eastAsia="宋体" w:cs="宋体"/>
                <w:kern w:val="0"/>
                <w:szCs w:val="21"/>
              </w:rPr>
            </w:pPr>
            <w:r>
              <w:rPr>
                <w:rFonts w:hint="eastAsia" w:ascii="宋体" w:hAnsi="宋体" w:eastAsia="宋体" w:cs="宋体"/>
                <w:kern w:val="0"/>
                <w:szCs w:val="21"/>
              </w:rPr>
              <w:t>发明专利</w:t>
            </w:r>
          </w:p>
        </w:tc>
        <w:tc>
          <w:tcPr>
            <w:tcW w:w="1980" w:type="dxa"/>
            <w:tcBorders>
              <w:top w:val="single" w:color="auto" w:sz="4" w:space="0"/>
              <w:right w:val="single" w:color="auto" w:sz="4" w:space="0"/>
            </w:tcBorders>
            <w:vAlign w:val="center"/>
          </w:tcPr>
          <w:p>
            <w:pPr>
              <w:widowControl/>
              <w:spacing w:line="320" w:lineRule="exact"/>
              <w:jc w:val="center"/>
              <w:rPr>
                <w:rFonts w:hint="eastAsia" w:ascii="宋体" w:hAnsi="宋体" w:eastAsia="宋体" w:cs="宋体"/>
                <w:kern w:val="0"/>
                <w:szCs w:val="21"/>
              </w:rPr>
            </w:pPr>
            <w:r>
              <w:rPr>
                <w:rFonts w:hint="eastAsia" w:ascii="宋体" w:hAnsi="宋体" w:eastAsia="宋体" w:cs="宋体"/>
                <w:kern w:val="0"/>
                <w:szCs w:val="21"/>
              </w:rPr>
              <w:t>一种双室双压结构的干式喷漆室</w:t>
            </w:r>
          </w:p>
        </w:tc>
        <w:tc>
          <w:tcPr>
            <w:tcW w:w="685" w:type="dxa"/>
            <w:tcBorders>
              <w:top w:val="single" w:color="auto" w:sz="4" w:space="0"/>
              <w:left w:val="single" w:color="auto" w:sz="4" w:space="0"/>
            </w:tcBorders>
            <w:vAlign w:val="center"/>
          </w:tcPr>
          <w:p>
            <w:pPr>
              <w:widowControl/>
              <w:spacing w:line="320" w:lineRule="exact"/>
              <w:jc w:val="center"/>
              <w:rPr>
                <w:rFonts w:hint="eastAsia" w:ascii="宋体" w:hAnsi="宋体" w:eastAsia="宋体" w:cs="宋体"/>
                <w:kern w:val="0"/>
                <w:szCs w:val="21"/>
              </w:rPr>
            </w:pPr>
            <w:r>
              <w:rPr>
                <w:rFonts w:hint="eastAsia" w:ascii="宋体" w:hAnsi="宋体" w:eastAsia="宋体" w:cs="宋体"/>
                <w:kern w:val="0"/>
                <w:szCs w:val="21"/>
              </w:rPr>
              <w:t>中国</w:t>
            </w:r>
          </w:p>
        </w:tc>
        <w:tc>
          <w:tcPr>
            <w:tcW w:w="1188" w:type="dxa"/>
            <w:tcBorders>
              <w:top w:val="single" w:color="auto" w:sz="4" w:space="0"/>
              <w:right w:val="single" w:color="auto" w:sz="4" w:space="0"/>
            </w:tcBorders>
            <w:vAlign w:val="center"/>
          </w:tcPr>
          <w:p>
            <w:pPr>
              <w:widowControl/>
              <w:spacing w:line="320" w:lineRule="exact"/>
              <w:jc w:val="center"/>
              <w:rPr>
                <w:rFonts w:hint="eastAsia" w:ascii="宋体" w:hAnsi="宋体" w:eastAsia="宋体" w:cs="宋体"/>
                <w:kern w:val="0"/>
                <w:szCs w:val="21"/>
              </w:rPr>
            </w:pPr>
            <w:r>
              <w:rPr>
                <w:rFonts w:hint="eastAsia" w:ascii="宋体" w:hAnsi="宋体" w:eastAsia="宋体" w:cs="宋体"/>
                <w:kern w:val="0"/>
                <w:szCs w:val="21"/>
              </w:rPr>
              <w:t>ZL20151 0143044.4</w:t>
            </w:r>
          </w:p>
        </w:tc>
        <w:tc>
          <w:tcPr>
            <w:tcW w:w="1155" w:type="dxa"/>
            <w:tcBorders>
              <w:top w:val="single" w:color="auto" w:sz="4" w:space="0"/>
              <w:left w:val="single" w:color="auto" w:sz="4" w:space="0"/>
            </w:tcBorders>
            <w:vAlign w:val="center"/>
          </w:tcPr>
          <w:p>
            <w:pPr>
              <w:widowControl/>
              <w:spacing w:line="320" w:lineRule="exact"/>
              <w:jc w:val="center"/>
              <w:rPr>
                <w:rFonts w:hint="eastAsia" w:ascii="宋体" w:hAnsi="宋体" w:eastAsia="宋体" w:cs="宋体"/>
                <w:kern w:val="0"/>
                <w:szCs w:val="21"/>
              </w:rPr>
            </w:pPr>
            <w:r>
              <w:rPr>
                <w:rFonts w:hint="eastAsia" w:ascii="宋体" w:hAnsi="宋体" w:eastAsia="宋体" w:cs="宋体"/>
                <w:kern w:val="0"/>
                <w:szCs w:val="21"/>
              </w:rPr>
              <w:t>2017年2月1日</w:t>
            </w:r>
          </w:p>
        </w:tc>
        <w:tc>
          <w:tcPr>
            <w:tcW w:w="1181" w:type="dxa"/>
            <w:tcBorders>
              <w:top w:val="single" w:color="auto" w:sz="4" w:space="0"/>
              <w:left w:val="single" w:color="auto" w:sz="4" w:space="0"/>
              <w:right w:val="single" w:color="auto" w:sz="4" w:space="0"/>
            </w:tcBorders>
            <w:vAlign w:val="center"/>
          </w:tcPr>
          <w:p>
            <w:pPr>
              <w:widowControl/>
              <w:spacing w:line="320" w:lineRule="exact"/>
              <w:jc w:val="center"/>
              <w:rPr>
                <w:rFonts w:hint="eastAsia" w:ascii="宋体" w:hAnsi="宋体" w:eastAsia="宋体" w:cs="宋体"/>
                <w:kern w:val="0"/>
                <w:szCs w:val="21"/>
              </w:rPr>
            </w:pPr>
            <w:r>
              <w:rPr>
                <w:rFonts w:hint="eastAsia" w:ascii="宋体" w:hAnsi="宋体" w:eastAsia="宋体" w:cs="宋体"/>
                <w:kern w:val="0"/>
                <w:szCs w:val="21"/>
              </w:rPr>
              <w:t>黄冈师范学院</w:t>
            </w:r>
          </w:p>
        </w:tc>
        <w:tc>
          <w:tcPr>
            <w:tcW w:w="955" w:type="dxa"/>
            <w:tcBorders>
              <w:top w:val="single" w:color="auto" w:sz="4" w:space="0"/>
              <w:left w:val="single" w:color="auto" w:sz="4" w:space="0"/>
              <w:right w:val="single" w:color="auto" w:sz="4" w:space="0"/>
            </w:tcBorders>
            <w:vAlign w:val="center"/>
          </w:tcPr>
          <w:p>
            <w:pPr>
              <w:widowControl/>
              <w:spacing w:line="320" w:lineRule="exact"/>
              <w:jc w:val="center"/>
              <w:rPr>
                <w:rFonts w:hint="eastAsia" w:ascii="宋体" w:hAnsi="宋体" w:eastAsia="宋体" w:cs="宋体"/>
                <w:kern w:val="0"/>
                <w:szCs w:val="21"/>
              </w:rPr>
            </w:pPr>
            <w:r>
              <w:rPr>
                <w:rFonts w:hint="eastAsia" w:ascii="宋体" w:hAnsi="宋体" w:eastAsia="宋体" w:cs="宋体"/>
                <w:kern w:val="0"/>
                <w:szCs w:val="21"/>
              </w:rPr>
              <w:t>喻国铭</w:t>
            </w:r>
          </w:p>
        </w:tc>
        <w:tc>
          <w:tcPr>
            <w:tcW w:w="1030" w:type="dxa"/>
            <w:tcBorders>
              <w:top w:val="single" w:color="auto" w:sz="4" w:space="0"/>
              <w:left w:val="single" w:color="auto" w:sz="4" w:space="0"/>
            </w:tcBorders>
            <w:vAlign w:val="center"/>
          </w:tcPr>
          <w:p>
            <w:pPr>
              <w:widowControl/>
              <w:spacing w:line="320" w:lineRule="exact"/>
              <w:jc w:val="center"/>
              <w:rPr>
                <w:rFonts w:hint="eastAsia" w:ascii="宋体" w:hAnsi="宋体" w:eastAsia="宋体" w:cs="宋体"/>
                <w:kern w:val="0"/>
                <w:szCs w:val="21"/>
              </w:rPr>
            </w:pPr>
            <w:r>
              <w:rPr>
                <w:rFonts w:hint="eastAsia" w:ascii="宋体" w:hAnsi="宋体" w:eastAsia="宋体" w:cs="宋体"/>
                <w:kern w:val="0"/>
                <w:szCs w:val="21"/>
              </w:rPr>
              <w:t>有效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746" w:hRule="exact"/>
          <w:jc w:val="center"/>
        </w:trPr>
        <w:tc>
          <w:tcPr>
            <w:tcW w:w="353" w:type="dxa"/>
            <w:tcBorders>
              <w:bottom w:val="single" w:color="auto" w:sz="4" w:space="0"/>
              <w:right w:val="single" w:color="auto" w:sz="4" w:space="0"/>
            </w:tcBorders>
            <w:vAlign w:val="center"/>
          </w:tcPr>
          <w:p>
            <w:pPr>
              <w:widowControl/>
              <w:spacing w:line="320" w:lineRule="exact"/>
              <w:jc w:val="center"/>
              <w:rPr>
                <w:rFonts w:hint="eastAsia" w:ascii="宋体" w:hAnsi="宋体" w:eastAsia="宋体" w:cs="宋体"/>
                <w:kern w:val="0"/>
                <w:szCs w:val="21"/>
              </w:rPr>
            </w:pPr>
            <w:r>
              <w:rPr>
                <w:rFonts w:hint="eastAsia" w:ascii="宋体" w:hAnsi="宋体" w:eastAsia="宋体" w:cs="宋体"/>
                <w:kern w:val="0"/>
                <w:szCs w:val="21"/>
              </w:rPr>
              <w:t>3</w:t>
            </w:r>
          </w:p>
        </w:tc>
        <w:tc>
          <w:tcPr>
            <w:tcW w:w="830" w:type="dxa"/>
            <w:tcBorders>
              <w:left w:val="single" w:color="auto" w:sz="4" w:space="0"/>
              <w:bottom w:val="single" w:color="auto" w:sz="4" w:space="0"/>
            </w:tcBorders>
            <w:vAlign w:val="center"/>
          </w:tcPr>
          <w:p>
            <w:pPr>
              <w:widowControl/>
              <w:spacing w:line="320" w:lineRule="exact"/>
              <w:jc w:val="center"/>
              <w:rPr>
                <w:rFonts w:hint="eastAsia" w:ascii="宋体" w:hAnsi="宋体" w:eastAsia="宋体" w:cs="宋体"/>
                <w:kern w:val="0"/>
                <w:szCs w:val="21"/>
              </w:rPr>
            </w:pPr>
            <w:r>
              <w:rPr>
                <w:rFonts w:hint="eastAsia" w:ascii="宋体" w:hAnsi="宋体" w:eastAsia="宋体" w:cs="宋体"/>
                <w:kern w:val="0"/>
                <w:szCs w:val="21"/>
              </w:rPr>
              <w:t>发明专利</w:t>
            </w:r>
          </w:p>
        </w:tc>
        <w:tc>
          <w:tcPr>
            <w:tcW w:w="1980" w:type="dxa"/>
            <w:tcBorders>
              <w:bottom w:val="single" w:color="auto" w:sz="4" w:space="0"/>
              <w:right w:val="single" w:color="auto" w:sz="4" w:space="0"/>
            </w:tcBorders>
            <w:vAlign w:val="center"/>
          </w:tcPr>
          <w:p>
            <w:pPr>
              <w:widowControl/>
              <w:spacing w:line="320" w:lineRule="exact"/>
              <w:jc w:val="center"/>
              <w:rPr>
                <w:rFonts w:hint="eastAsia" w:ascii="宋体" w:hAnsi="宋体" w:eastAsia="宋体" w:cs="宋体"/>
                <w:kern w:val="0"/>
                <w:szCs w:val="21"/>
              </w:rPr>
            </w:pPr>
            <w:r>
              <w:rPr>
                <w:rFonts w:hint="eastAsia" w:ascii="宋体" w:hAnsi="宋体" w:eastAsia="宋体" w:cs="宋体"/>
                <w:kern w:val="0"/>
                <w:szCs w:val="21"/>
              </w:rPr>
              <w:t>一种型钢悬挂系统自动上料或下料的装置</w:t>
            </w:r>
          </w:p>
        </w:tc>
        <w:tc>
          <w:tcPr>
            <w:tcW w:w="685" w:type="dxa"/>
            <w:tcBorders>
              <w:left w:val="single" w:color="auto" w:sz="4" w:space="0"/>
              <w:bottom w:val="single" w:color="auto" w:sz="4" w:space="0"/>
            </w:tcBorders>
            <w:vAlign w:val="center"/>
          </w:tcPr>
          <w:p>
            <w:pPr>
              <w:widowControl/>
              <w:spacing w:line="320" w:lineRule="exact"/>
              <w:jc w:val="center"/>
              <w:rPr>
                <w:rFonts w:hint="eastAsia" w:ascii="宋体" w:hAnsi="宋体" w:eastAsia="宋体" w:cs="宋体"/>
                <w:kern w:val="0"/>
                <w:szCs w:val="21"/>
              </w:rPr>
            </w:pPr>
            <w:r>
              <w:rPr>
                <w:rFonts w:hint="eastAsia" w:ascii="宋体" w:hAnsi="宋体" w:eastAsia="宋体" w:cs="宋体"/>
                <w:kern w:val="0"/>
                <w:szCs w:val="21"/>
              </w:rPr>
              <w:t>中国</w:t>
            </w:r>
          </w:p>
        </w:tc>
        <w:tc>
          <w:tcPr>
            <w:tcW w:w="1188" w:type="dxa"/>
            <w:tcBorders>
              <w:bottom w:val="single" w:color="auto" w:sz="4" w:space="0"/>
              <w:right w:val="single" w:color="auto" w:sz="4" w:space="0"/>
            </w:tcBorders>
            <w:vAlign w:val="center"/>
          </w:tcPr>
          <w:p>
            <w:pPr>
              <w:widowControl/>
              <w:spacing w:line="320" w:lineRule="exact"/>
              <w:jc w:val="center"/>
              <w:rPr>
                <w:rFonts w:hint="eastAsia" w:ascii="宋体" w:hAnsi="宋体" w:eastAsia="宋体" w:cs="宋体"/>
                <w:kern w:val="0"/>
                <w:szCs w:val="21"/>
              </w:rPr>
            </w:pPr>
            <w:r>
              <w:rPr>
                <w:rFonts w:hint="eastAsia" w:ascii="宋体" w:hAnsi="宋体" w:eastAsia="宋体" w:cs="宋体"/>
                <w:kern w:val="0"/>
                <w:szCs w:val="21"/>
              </w:rPr>
              <w:t>ZL20151 0141843.8</w:t>
            </w:r>
          </w:p>
        </w:tc>
        <w:tc>
          <w:tcPr>
            <w:tcW w:w="1155" w:type="dxa"/>
            <w:tcBorders>
              <w:left w:val="single" w:color="auto" w:sz="4" w:space="0"/>
              <w:bottom w:val="single" w:color="auto" w:sz="4" w:space="0"/>
            </w:tcBorders>
            <w:vAlign w:val="center"/>
          </w:tcPr>
          <w:p>
            <w:pPr>
              <w:widowControl/>
              <w:spacing w:line="320" w:lineRule="exact"/>
              <w:jc w:val="center"/>
              <w:rPr>
                <w:rFonts w:hint="eastAsia" w:ascii="宋体" w:hAnsi="宋体" w:eastAsia="宋体" w:cs="宋体"/>
                <w:kern w:val="0"/>
                <w:szCs w:val="21"/>
              </w:rPr>
            </w:pPr>
            <w:r>
              <w:rPr>
                <w:rFonts w:hint="eastAsia" w:ascii="宋体" w:hAnsi="宋体" w:eastAsia="宋体" w:cs="宋体"/>
                <w:kern w:val="0"/>
                <w:szCs w:val="21"/>
              </w:rPr>
              <w:t>2016年9月21日</w:t>
            </w:r>
          </w:p>
        </w:tc>
        <w:tc>
          <w:tcPr>
            <w:tcW w:w="1181" w:type="dxa"/>
            <w:tcBorders>
              <w:left w:val="single" w:color="auto" w:sz="4" w:space="0"/>
              <w:bottom w:val="single" w:color="auto" w:sz="4" w:space="0"/>
              <w:right w:val="single" w:color="auto" w:sz="4" w:space="0"/>
            </w:tcBorders>
            <w:vAlign w:val="center"/>
          </w:tcPr>
          <w:p>
            <w:pPr>
              <w:widowControl/>
              <w:spacing w:line="320" w:lineRule="exact"/>
              <w:jc w:val="center"/>
              <w:rPr>
                <w:rFonts w:hint="eastAsia" w:ascii="宋体" w:hAnsi="宋体" w:eastAsia="宋体" w:cs="宋体"/>
                <w:kern w:val="0"/>
                <w:szCs w:val="21"/>
              </w:rPr>
            </w:pPr>
            <w:r>
              <w:rPr>
                <w:rFonts w:hint="eastAsia" w:ascii="宋体" w:hAnsi="宋体" w:eastAsia="宋体" w:cs="宋体"/>
                <w:kern w:val="0"/>
                <w:szCs w:val="21"/>
              </w:rPr>
              <w:t>黄冈师范学院</w:t>
            </w:r>
          </w:p>
        </w:tc>
        <w:tc>
          <w:tcPr>
            <w:tcW w:w="955" w:type="dxa"/>
            <w:tcBorders>
              <w:left w:val="single" w:color="auto" w:sz="4" w:space="0"/>
              <w:bottom w:val="single" w:color="auto" w:sz="4" w:space="0"/>
              <w:right w:val="single" w:color="auto" w:sz="4" w:space="0"/>
            </w:tcBorders>
            <w:vAlign w:val="center"/>
          </w:tcPr>
          <w:p>
            <w:pPr>
              <w:widowControl/>
              <w:spacing w:line="320" w:lineRule="exact"/>
              <w:jc w:val="center"/>
              <w:rPr>
                <w:rFonts w:hint="eastAsia" w:ascii="宋体" w:hAnsi="宋体" w:eastAsia="宋体" w:cs="宋体"/>
                <w:kern w:val="0"/>
                <w:szCs w:val="21"/>
              </w:rPr>
            </w:pPr>
            <w:r>
              <w:rPr>
                <w:rFonts w:hint="eastAsia" w:ascii="宋体" w:hAnsi="宋体" w:eastAsia="宋体" w:cs="宋体"/>
                <w:kern w:val="0"/>
                <w:szCs w:val="21"/>
              </w:rPr>
              <w:t>喻国铭</w:t>
            </w:r>
          </w:p>
        </w:tc>
        <w:tc>
          <w:tcPr>
            <w:tcW w:w="1030" w:type="dxa"/>
            <w:tcBorders>
              <w:left w:val="single" w:color="auto" w:sz="4" w:space="0"/>
              <w:bottom w:val="single" w:color="auto" w:sz="4" w:space="0"/>
            </w:tcBorders>
            <w:vAlign w:val="center"/>
          </w:tcPr>
          <w:p>
            <w:pPr>
              <w:widowControl/>
              <w:spacing w:line="320" w:lineRule="exact"/>
              <w:jc w:val="center"/>
              <w:rPr>
                <w:rFonts w:hint="eastAsia" w:ascii="宋体" w:hAnsi="宋体" w:eastAsia="宋体" w:cs="宋体"/>
                <w:kern w:val="0"/>
                <w:szCs w:val="21"/>
              </w:rPr>
            </w:pPr>
            <w:r>
              <w:rPr>
                <w:rFonts w:hint="eastAsia" w:ascii="宋体" w:hAnsi="宋体" w:eastAsia="宋体" w:cs="宋体"/>
                <w:kern w:val="0"/>
                <w:szCs w:val="21"/>
              </w:rPr>
              <w:t>有效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746" w:hRule="exact"/>
          <w:jc w:val="center"/>
        </w:trPr>
        <w:tc>
          <w:tcPr>
            <w:tcW w:w="353" w:type="dxa"/>
            <w:tcBorders>
              <w:bottom w:val="single" w:color="auto" w:sz="4" w:space="0"/>
              <w:right w:val="single" w:color="auto" w:sz="4" w:space="0"/>
            </w:tcBorders>
            <w:vAlign w:val="center"/>
          </w:tcPr>
          <w:p>
            <w:pPr>
              <w:widowControl/>
              <w:spacing w:line="320" w:lineRule="exact"/>
              <w:jc w:val="center"/>
              <w:rPr>
                <w:rFonts w:hint="eastAsia" w:ascii="宋体" w:hAnsi="宋体" w:eastAsia="宋体" w:cs="宋体"/>
                <w:kern w:val="0"/>
                <w:szCs w:val="21"/>
              </w:rPr>
            </w:pPr>
            <w:r>
              <w:rPr>
                <w:rFonts w:hint="eastAsia" w:ascii="宋体" w:hAnsi="宋体" w:eastAsia="宋体" w:cs="宋体"/>
                <w:kern w:val="0"/>
                <w:szCs w:val="21"/>
                <w:lang w:val="en-US" w:eastAsia="zh-CN"/>
              </w:rPr>
              <w:t>4</w:t>
            </w:r>
          </w:p>
        </w:tc>
        <w:tc>
          <w:tcPr>
            <w:tcW w:w="830" w:type="dxa"/>
            <w:tcBorders>
              <w:left w:val="single" w:color="auto" w:sz="4" w:space="0"/>
              <w:bottom w:val="single" w:color="auto" w:sz="4" w:space="0"/>
            </w:tcBorders>
            <w:vAlign w:val="center"/>
          </w:tcPr>
          <w:p>
            <w:pPr>
              <w:widowControl/>
              <w:spacing w:line="320" w:lineRule="exact"/>
              <w:jc w:val="center"/>
              <w:rPr>
                <w:rFonts w:hint="eastAsia" w:ascii="宋体" w:hAnsi="宋体" w:eastAsia="宋体" w:cs="宋体"/>
                <w:kern w:val="0"/>
                <w:szCs w:val="21"/>
              </w:rPr>
            </w:pPr>
            <w:r>
              <w:rPr>
                <w:rFonts w:hint="eastAsia" w:ascii="宋体" w:hAnsi="宋体" w:eastAsia="宋体" w:cs="宋体"/>
                <w:kern w:val="0"/>
                <w:szCs w:val="21"/>
                <w:lang w:val="en-US" w:eastAsia="zh-CN"/>
              </w:rPr>
              <w:t>发明专利</w:t>
            </w:r>
          </w:p>
        </w:tc>
        <w:tc>
          <w:tcPr>
            <w:tcW w:w="1980" w:type="dxa"/>
            <w:tcBorders>
              <w:bottom w:val="single" w:color="auto" w:sz="4" w:space="0"/>
              <w:right w:val="single" w:color="auto" w:sz="4" w:space="0"/>
            </w:tcBorders>
            <w:vAlign w:val="center"/>
          </w:tcPr>
          <w:p>
            <w:pPr>
              <w:widowControl/>
              <w:spacing w:line="320" w:lineRule="exact"/>
              <w:jc w:val="center"/>
              <w:rPr>
                <w:rFonts w:hint="eastAsia" w:ascii="宋体" w:hAnsi="宋体" w:eastAsia="宋体" w:cs="宋体"/>
                <w:kern w:val="0"/>
                <w:szCs w:val="21"/>
              </w:rPr>
            </w:pPr>
            <w:r>
              <w:rPr>
                <w:rFonts w:hint="eastAsia" w:ascii="宋体" w:hAnsi="宋体" w:eastAsia="宋体" w:cs="宋体"/>
                <w:kern w:val="0"/>
                <w:szCs w:val="21"/>
                <w:lang w:val="en-US" w:eastAsia="zh-CN"/>
              </w:rPr>
              <w:t>基于图像处理的零件自动分拣系统</w:t>
            </w:r>
          </w:p>
        </w:tc>
        <w:tc>
          <w:tcPr>
            <w:tcW w:w="685" w:type="dxa"/>
            <w:tcBorders>
              <w:left w:val="single" w:color="auto" w:sz="4" w:space="0"/>
              <w:bottom w:val="single" w:color="auto" w:sz="4" w:space="0"/>
            </w:tcBorders>
            <w:vAlign w:val="center"/>
          </w:tcPr>
          <w:p>
            <w:pPr>
              <w:widowControl/>
              <w:spacing w:line="320" w:lineRule="exact"/>
              <w:jc w:val="center"/>
              <w:rPr>
                <w:rFonts w:hint="eastAsia" w:ascii="宋体" w:hAnsi="宋体" w:eastAsia="宋体" w:cs="宋体"/>
                <w:kern w:val="0"/>
                <w:szCs w:val="21"/>
              </w:rPr>
            </w:pPr>
            <w:r>
              <w:rPr>
                <w:rFonts w:hint="eastAsia" w:ascii="宋体" w:hAnsi="宋体" w:eastAsia="宋体" w:cs="宋体"/>
                <w:kern w:val="0"/>
                <w:szCs w:val="21"/>
                <w:lang w:val="en-US" w:eastAsia="zh-CN"/>
              </w:rPr>
              <w:t>中国</w:t>
            </w:r>
          </w:p>
        </w:tc>
        <w:tc>
          <w:tcPr>
            <w:tcW w:w="1188" w:type="dxa"/>
            <w:tcBorders>
              <w:bottom w:val="single" w:color="auto" w:sz="4" w:space="0"/>
              <w:right w:val="single" w:color="auto" w:sz="4" w:space="0"/>
            </w:tcBorders>
            <w:vAlign w:val="center"/>
          </w:tcPr>
          <w:p>
            <w:pPr>
              <w:widowControl/>
              <w:spacing w:line="320" w:lineRule="exact"/>
              <w:jc w:val="center"/>
              <w:rPr>
                <w:rFonts w:hint="eastAsia" w:ascii="宋体" w:hAnsi="宋体" w:eastAsia="宋体" w:cs="宋体"/>
                <w:kern w:val="0"/>
                <w:szCs w:val="21"/>
              </w:rPr>
            </w:pPr>
            <w:r>
              <w:rPr>
                <w:rFonts w:hint="eastAsia" w:ascii="宋体" w:hAnsi="宋体" w:eastAsia="宋体" w:cs="宋体"/>
                <w:kern w:val="0"/>
                <w:szCs w:val="21"/>
                <w:lang w:val="en-US" w:eastAsia="zh-CN"/>
              </w:rPr>
              <w:t>ZL201210057870.3</w:t>
            </w:r>
          </w:p>
        </w:tc>
        <w:tc>
          <w:tcPr>
            <w:tcW w:w="1155" w:type="dxa"/>
            <w:tcBorders>
              <w:left w:val="single" w:color="auto" w:sz="4" w:space="0"/>
              <w:bottom w:val="single" w:color="auto" w:sz="4" w:space="0"/>
            </w:tcBorders>
            <w:vAlign w:val="center"/>
          </w:tcPr>
          <w:p>
            <w:pPr>
              <w:widowControl/>
              <w:spacing w:line="320" w:lineRule="exact"/>
              <w:jc w:val="center"/>
              <w:rPr>
                <w:rFonts w:hint="eastAsia" w:ascii="宋体" w:hAnsi="宋体" w:eastAsia="宋体" w:cs="宋体"/>
                <w:kern w:val="0"/>
                <w:szCs w:val="21"/>
              </w:rPr>
            </w:pPr>
            <w:r>
              <w:rPr>
                <w:rFonts w:hint="eastAsia" w:ascii="宋体" w:hAnsi="宋体" w:eastAsia="宋体" w:cs="宋体"/>
                <w:kern w:val="0"/>
                <w:szCs w:val="21"/>
                <w:lang w:val="en-US" w:eastAsia="zh-CN"/>
              </w:rPr>
              <w:t>2014年12月3日</w:t>
            </w:r>
          </w:p>
        </w:tc>
        <w:tc>
          <w:tcPr>
            <w:tcW w:w="1181" w:type="dxa"/>
            <w:tcBorders>
              <w:left w:val="single" w:color="auto" w:sz="4" w:space="0"/>
              <w:bottom w:val="single" w:color="auto" w:sz="4" w:space="0"/>
              <w:right w:val="single" w:color="auto" w:sz="4" w:space="0"/>
            </w:tcBorders>
            <w:vAlign w:val="center"/>
          </w:tcPr>
          <w:p>
            <w:pPr>
              <w:widowControl/>
              <w:spacing w:line="320" w:lineRule="exact"/>
              <w:jc w:val="center"/>
              <w:rPr>
                <w:rFonts w:hint="eastAsia" w:ascii="宋体" w:hAnsi="宋体" w:eastAsia="宋体" w:cs="宋体"/>
                <w:kern w:val="0"/>
                <w:szCs w:val="21"/>
              </w:rPr>
            </w:pPr>
            <w:r>
              <w:rPr>
                <w:rFonts w:hint="eastAsia" w:ascii="宋体" w:hAnsi="宋体" w:eastAsia="宋体" w:cs="宋体"/>
                <w:kern w:val="0"/>
                <w:szCs w:val="21"/>
                <w:lang w:val="en-US" w:eastAsia="zh-CN"/>
              </w:rPr>
              <w:t>武汉理工大学</w:t>
            </w:r>
          </w:p>
        </w:tc>
        <w:tc>
          <w:tcPr>
            <w:tcW w:w="955" w:type="dxa"/>
            <w:tcBorders>
              <w:left w:val="single" w:color="auto" w:sz="4" w:space="0"/>
              <w:bottom w:val="single" w:color="auto" w:sz="4" w:space="0"/>
              <w:right w:val="single" w:color="auto" w:sz="4" w:space="0"/>
            </w:tcBorders>
            <w:vAlign w:val="center"/>
          </w:tcPr>
          <w:p>
            <w:pPr>
              <w:widowControl/>
              <w:spacing w:line="320" w:lineRule="exact"/>
              <w:jc w:val="center"/>
              <w:rPr>
                <w:rFonts w:hint="eastAsia" w:ascii="宋体" w:hAnsi="宋体" w:eastAsia="宋体" w:cs="宋体"/>
                <w:kern w:val="0"/>
                <w:szCs w:val="21"/>
              </w:rPr>
            </w:pPr>
            <w:r>
              <w:rPr>
                <w:rFonts w:hint="eastAsia" w:ascii="宋体" w:hAnsi="宋体" w:eastAsia="宋体" w:cs="宋体"/>
                <w:kern w:val="0"/>
                <w:szCs w:val="21"/>
                <w:lang w:val="en-US" w:eastAsia="zh-CN"/>
              </w:rPr>
              <w:t>卢红</w:t>
            </w:r>
          </w:p>
        </w:tc>
        <w:tc>
          <w:tcPr>
            <w:tcW w:w="1030" w:type="dxa"/>
            <w:tcBorders>
              <w:left w:val="single" w:color="auto" w:sz="4" w:space="0"/>
              <w:bottom w:val="single" w:color="auto" w:sz="4" w:space="0"/>
            </w:tcBorders>
            <w:vAlign w:val="center"/>
          </w:tcPr>
          <w:p>
            <w:pPr>
              <w:widowControl/>
              <w:spacing w:line="320" w:lineRule="exact"/>
              <w:jc w:val="center"/>
              <w:rPr>
                <w:rFonts w:hint="eastAsia" w:ascii="宋体" w:hAnsi="宋体" w:eastAsia="宋体" w:cs="宋体"/>
                <w:kern w:val="0"/>
                <w:szCs w:val="21"/>
              </w:rPr>
            </w:pPr>
            <w:r>
              <w:rPr>
                <w:rFonts w:hint="eastAsia" w:ascii="宋体" w:hAnsi="宋体" w:eastAsia="宋体" w:cs="宋体"/>
                <w:kern w:val="0"/>
                <w:szCs w:val="21"/>
                <w:lang w:val="en-US" w:eastAsia="zh-CN"/>
              </w:rPr>
              <w:t>有效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889" w:hRule="exact"/>
          <w:jc w:val="center"/>
        </w:trPr>
        <w:tc>
          <w:tcPr>
            <w:tcW w:w="353" w:type="dxa"/>
            <w:tcBorders>
              <w:top w:val="single" w:color="auto" w:sz="4" w:space="0"/>
              <w:right w:val="single" w:color="auto" w:sz="4" w:space="0"/>
            </w:tcBorders>
            <w:vAlign w:val="center"/>
          </w:tcPr>
          <w:p>
            <w:pPr>
              <w:widowControl/>
              <w:spacing w:line="320" w:lineRule="exact"/>
              <w:jc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5</w:t>
            </w:r>
          </w:p>
        </w:tc>
        <w:tc>
          <w:tcPr>
            <w:tcW w:w="830" w:type="dxa"/>
            <w:tcBorders>
              <w:top w:val="single" w:color="auto" w:sz="4" w:space="0"/>
              <w:left w:val="single" w:color="auto" w:sz="4" w:space="0"/>
            </w:tcBorders>
            <w:vAlign w:val="center"/>
          </w:tcPr>
          <w:p>
            <w:pPr>
              <w:widowControl/>
              <w:spacing w:line="320" w:lineRule="exact"/>
              <w:jc w:val="center"/>
              <w:rPr>
                <w:rFonts w:hint="eastAsia" w:ascii="宋体" w:hAnsi="宋体" w:eastAsia="宋体" w:cs="宋体"/>
                <w:kern w:val="0"/>
                <w:szCs w:val="21"/>
              </w:rPr>
            </w:pPr>
            <w:r>
              <w:rPr>
                <w:rFonts w:hint="eastAsia" w:ascii="宋体" w:hAnsi="宋体" w:eastAsia="宋体" w:cs="宋体"/>
                <w:kern w:val="0"/>
                <w:szCs w:val="21"/>
              </w:rPr>
              <w:t>实用新型专利</w:t>
            </w:r>
          </w:p>
        </w:tc>
        <w:tc>
          <w:tcPr>
            <w:tcW w:w="1980" w:type="dxa"/>
            <w:tcBorders>
              <w:top w:val="single" w:color="auto" w:sz="4" w:space="0"/>
              <w:right w:val="single" w:color="auto" w:sz="4" w:space="0"/>
            </w:tcBorders>
            <w:vAlign w:val="center"/>
          </w:tcPr>
          <w:p>
            <w:pPr>
              <w:widowControl/>
              <w:spacing w:line="320" w:lineRule="exact"/>
              <w:jc w:val="center"/>
              <w:rPr>
                <w:rFonts w:hint="eastAsia" w:ascii="宋体" w:hAnsi="宋体" w:eastAsia="宋体" w:cs="宋体"/>
                <w:kern w:val="0"/>
                <w:szCs w:val="21"/>
              </w:rPr>
            </w:pPr>
            <w:r>
              <w:rPr>
                <w:rFonts w:hint="eastAsia" w:ascii="宋体" w:hAnsi="宋体" w:eastAsia="宋体" w:cs="宋体"/>
                <w:kern w:val="0"/>
                <w:szCs w:val="21"/>
              </w:rPr>
              <w:t>一种基于PLC控制机械手通用实训装置</w:t>
            </w:r>
          </w:p>
        </w:tc>
        <w:tc>
          <w:tcPr>
            <w:tcW w:w="685" w:type="dxa"/>
            <w:tcBorders>
              <w:top w:val="single" w:color="auto" w:sz="4" w:space="0"/>
              <w:left w:val="single" w:color="auto" w:sz="4" w:space="0"/>
            </w:tcBorders>
            <w:vAlign w:val="center"/>
          </w:tcPr>
          <w:p>
            <w:pPr>
              <w:widowControl/>
              <w:spacing w:line="320" w:lineRule="exact"/>
              <w:jc w:val="center"/>
              <w:rPr>
                <w:rFonts w:hint="eastAsia" w:ascii="宋体" w:hAnsi="宋体" w:eastAsia="宋体" w:cs="宋体"/>
                <w:kern w:val="0"/>
                <w:szCs w:val="21"/>
              </w:rPr>
            </w:pPr>
            <w:r>
              <w:rPr>
                <w:rFonts w:hint="eastAsia" w:ascii="宋体" w:hAnsi="宋体" w:eastAsia="宋体" w:cs="宋体"/>
                <w:kern w:val="0"/>
                <w:szCs w:val="21"/>
              </w:rPr>
              <w:t>中国</w:t>
            </w:r>
          </w:p>
        </w:tc>
        <w:tc>
          <w:tcPr>
            <w:tcW w:w="1188" w:type="dxa"/>
            <w:tcBorders>
              <w:top w:val="single" w:color="auto" w:sz="4" w:space="0"/>
              <w:right w:val="single" w:color="auto" w:sz="4" w:space="0"/>
            </w:tcBorders>
            <w:shd w:val="clear" w:color="000000" w:fill="FFFFFF"/>
            <w:vAlign w:val="center"/>
          </w:tcPr>
          <w:p>
            <w:pPr>
              <w:widowControl/>
              <w:spacing w:line="320" w:lineRule="exact"/>
              <w:jc w:val="center"/>
              <w:rPr>
                <w:rFonts w:hint="eastAsia" w:ascii="宋体" w:hAnsi="宋体" w:eastAsia="宋体" w:cs="宋体"/>
                <w:kern w:val="0"/>
                <w:szCs w:val="21"/>
              </w:rPr>
            </w:pPr>
            <w:r>
              <w:rPr>
                <w:rFonts w:hint="eastAsia" w:ascii="宋体" w:hAnsi="宋体" w:eastAsia="宋体" w:cs="宋体"/>
                <w:kern w:val="0"/>
                <w:szCs w:val="21"/>
              </w:rPr>
              <w:t>ZL201420182590.x</w:t>
            </w:r>
          </w:p>
        </w:tc>
        <w:tc>
          <w:tcPr>
            <w:tcW w:w="1155" w:type="dxa"/>
            <w:tcBorders>
              <w:top w:val="single" w:color="auto" w:sz="4" w:space="0"/>
              <w:left w:val="single" w:color="auto" w:sz="4" w:space="0"/>
            </w:tcBorders>
            <w:vAlign w:val="center"/>
          </w:tcPr>
          <w:p>
            <w:pPr>
              <w:widowControl/>
              <w:spacing w:line="320" w:lineRule="exact"/>
              <w:jc w:val="center"/>
              <w:rPr>
                <w:rFonts w:hint="eastAsia" w:ascii="宋体" w:hAnsi="宋体" w:eastAsia="宋体" w:cs="宋体"/>
                <w:kern w:val="0"/>
                <w:szCs w:val="21"/>
              </w:rPr>
            </w:pPr>
            <w:r>
              <w:rPr>
                <w:rFonts w:hint="eastAsia" w:ascii="宋体" w:hAnsi="宋体" w:eastAsia="宋体" w:cs="宋体"/>
                <w:kern w:val="0"/>
                <w:szCs w:val="21"/>
              </w:rPr>
              <w:t>2014年8月27日</w:t>
            </w:r>
          </w:p>
        </w:tc>
        <w:tc>
          <w:tcPr>
            <w:tcW w:w="1181" w:type="dxa"/>
            <w:tcBorders>
              <w:top w:val="single" w:color="auto" w:sz="4" w:space="0"/>
              <w:left w:val="single" w:color="auto" w:sz="4" w:space="0"/>
              <w:right w:val="single" w:color="auto" w:sz="4" w:space="0"/>
            </w:tcBorders>
            <w:vAlign w:val="center"/>
          </w:tcPr>
          <w:p>
            <w:pPr>
              <w:widowControl/>
              <w:spacing w:line="320" w:lineRule="exact"/>
              <w:jc w:val="center"/>
              <w:rPr>
                <w:rFonts w:hint="eastAsia" w:ascii="宋体" w:hAnsi="宋体" w:eastAsia="宋体" w:cs="宋体"/>
                <w:kern w:val="0"/>
                <w:szCs w:val="21"/>
              </w:rPr>
            </w:pPr>
            <w:r>
              <w:rPr>
                <w:rFonts w:hint="eastAsia" w:ascii="宋体" w:hAnsi="宋体" w:eastAsia="宋体" w:cs="宋体"/>
                <w:kern w:val="0"/>
                <w:szCs w:val="21"/>
              </w:rPr>
              <w:t>黄冈胡码电气有限公司</w:t>
            </w:r>
          </w:p>
        </w:tc>
        <w:tc>
          <w:tcPr>
            <w:tcW w:w="955" w:type="dxa"/>
            <w:tcBorders>
              <w:top w:val="single" w:color="auto" w:sz="4" w:space="0"/>
              <w:left w:val="single" w:color="auto" w:sz="4" w:space="0"/>
              <w:right w:val="single" w:color="auto" w:sz="4" w:space="0"/>
            </w:tcBorders>
            <w:vAlign w:val="center"/>
          </w:tcPr>
          <w:p>
            <w:pPr>
              <w:widowControl/>
              <w:spacing w:line="320" w:lineRule="exact"/>
              <w:jc w:val="center"/>
              <w:rPr>
                <w:rFonts w:hint="eastAsia" w:ascii="宋体" w:hAnsi="宋体" w:eastAsia="宋体" w:cs="宋体"/>
                <w:kern w:val="0"/>
                <w:szCs w:val="21"/>
              </w:rPr>
            </w:pPr>
            <w:r>
              <w:rPr>
                <w:rFonts w:hint="eastAsia" w:ascii="宋体" w:hAnsi="宋体" w:eastAsia="宋体" w:cs="宋体"/>
                <w:kern w:val="0"/>
                <w:szCs w:val="21"/>
              </w:rPr>
              <w:t>胡汉文</w:t>
            </w:r>
          </w:p>
        </w:tc>
        <w:tc>
          <w:tcPr>
            <w:tcW w:w="1030" w:type="dxa"/>
            <w:tcBorders>
              <w:top w:val="single" w:color="auto" w:sz="4" w:space="0"/>
              <w:left w:val="single" w:color="auto" w:sz="4" w:space="0"/>
            </w:tcBorders>
            <w:vAlign w:val="center"/>
          </w:tcPr>
          <w:p>
            <w:pPr>
              <w:widowControl/>
              <w:spacing w:line="320" w:lineRule="exact"/>
              <w:jc w:val="center"/>
              <w:rPr>
                <w:rFonts w:hint="eastAsia" w:ascii="宋体" w:hAnsi="宋体" w:eastAsia="宋体" w:cs="宋体"/>
                <w:kern w:val="0"/>
                <w:szCs w:val="21"/>
              </w:rPr>
            </w:pPr>
            <w:r>
              <w:rPr>
                <w:rFonts w:hint="eastAsia" w:ascii="宋体" w:hAnsi="宋体" w:eastAsia="宋体" w:cs="宋体"/>
                <w:kern w:val="0"/>
                <w:szCs w:val="21"/>
              </w:rPr>
              <w:t>有效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721" w:hRule="exact"/>
          <w:jc w:val="center"/>
        </w:trPr>
        <w:tc>
          <w:tcPr>
            <w:tcW w:w="353" w:type="dxa"/>
            <w:tcBorders>
              <w:top w:val="single" w:color="auto" w:sz="4" w:space="0"/>
              <w:right w:val="single" w:color="auto" w:sz="4" w:space="0"/>
            </w:tcBorders>
            <w:vAlign w:val="center"/>
          </w:tcPr>
          <w:p>
            <w:pPr>
              <w:widowControl/>
              <w:spacing w:line="320" w:lineRule="exact"/>
              <w:jc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6</w:t>
            </w:r>
          </w:p>
        </w:tc>
        <w:tc>
          <w:tcPr>
            <w:tcW w:w="830" w:type="dxa"/>
            <w:tcBorders>
              <w:top w:val="single" w:color="auto" w:sz="4" w:space="0"/>
              <w:left w:val="single" w:color="auto" w:sz="4" w:space="0"/>
            </w:tcBorders>
            <w:vAlign w:val="center"/>
          </w:tcPr>
          <w:p>
            <w:pPr>
              <w:widowControl/>
              <w:spacing w:line="320" w:lineRule="exact"/>
              <w:jc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实用新型专利</w:t>
            </w:r>
          </w:p>
        </w:tc>
        <w:tc>
          <w:tcPr>
            <w:tcW w:w="1980" w:type="dxa"/>
            <w:tcBorders>
              <w:top w:val="single" w:color="auto" w:sz="4" w:space="0"/>
              <w:right w:val="single" w:color="auto" w:sz="4" w:space="0"/>
            </w:tcBorders>
            <w:vAlign w:val="center"/>
          </w:tcPr>
          <w:p>
            <w:pPr>
              <w:widowControl/>
              <w:spacing w:line="320" w:lineRule="exact"/>
              <w:jc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一种活动挂具</w:t>
            </w:r>
          </w:p>
        </w:tc>
        <w:tc>
          <w:tcPr>
            <w:tcW w:w="685" w:type="dxa"/>
            <w:tcBorders>
              <w:top w:val="single" w:color="auto" w:sz="4" w:space="0"/>
              <w:left w:val="single" w:color="auto" w:sz="4" w:space="0"/>
            </w:tcBorders>
            <w:vAlign w:val="center"/>
          </w:tcPr>
          <w:p>
            <w:pPr>
              <w:widowControl/>
              <w:spacing w:line="320" w:lineRule="exact"/>
              <w:jc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中国</w:t>
            </w:r>
          </w:p>
        </w:tc>
        <w:tc>
          <w:tcPr>
            <w:tcW w:w="1188" w:type="dxa"/>
            <w:tcBorders>
              <w:top w:val="single" w:color="auto" w:sz="4" w:space="0"/>
              <w:right w:val="single" w:color="auto" w:sz="4" w:space="0"/>
            </w:tcBorders>
            <w:vAlign w:val="center"/>
          </w:tcPr>
          <w:p>
            <w:pPr>
              <w:widowControl/>
              <w:spacing w:line="320" w:lineRule="exact"/>
              <w:jc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ZL2015 2 0185183.9</w:t>
            </w:r>
          </w:p>
        </w:tc>
        <w:tc>
          <w:tcPr>
            <w:tcW w:w="1155" w:type="dxa"/>
            <w:tcBorders>
              <w:top w:val="single" w:color="auto" w:sz="4" w:space="0"/>
              <w:left w:val="single" w:color="auto" w:sz="4" w:space="0"/>
            </w:tcBorders>
            <w:vAlign w:val="center"/>
          </w:tcPr>
          <w:p>
            <w:pPr>
              <w:widowControl/>
              <w:spacing w:line="320" w:lineRule="exact"/>
              <w:jc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2015年8月26日</w:t>
            </w:r>
          </w:p>
        </w:tc>
        <w:tc>
          <w:tcPr>
            <w:tcW w:w="1181" w:type="dxa"/>
            <w:tcBorders>
              <w:top w:val="single" w:color="auto" w:sz="4" w:space="0"/>
              <w:left w:val="single" w:color="auto" w:sz="4" w:space="0"/>
              <w:right w:val="single" w:color="auto" w:sz="4" w:space="0"/>
            </w:tcBorders>
            <w:vAlign w:val="center"/>
          </w:tcPr>
          <w:p>
            <w:pPr>
              <w:widowControl/>
              <w:spacing w:line="320" w:lineRule="exact"/>
              <w:jc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黄冈师范学院</w:t>
            </w:r>
          </w:p>
        </w:tc>
        <w:tc>
          <w:tcPr>
            <w:tcW w:w="955" w:type="dxa"/>
            <w:tcBorders>
              <w:top w:val="single" w:color="auto" w:sz="4" w:space="0"/>
              <w:left w:val="single" w:color="auto" w:sz="4" w:space="0"/>
              <w:right w:val="single" w:color="auto" w:sz="4" w:space="0"/>
            </w:tcBorders>
            <w:vAlign w:val="center"/>
          </w:tcPr>
          <w:p>
            <w:pPr>
              <w:widowControl/>
              <w:spacing w:line="320" w:lineRule="exact"/>
              <w:jc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喻国铭</w:t>
            </w:r>
          </w:p>
        </w:tc>
        <w:tc>
          <w:tcPr>
            <w:tcW w:w="1030" w:type="dxa"/>
            <w:tcBorders>
              <w:top w:val="single" w:color="auto" w:sz="4" w:space="0"/>
              <w:left w:val="single" w:color="auto" w:sz="4" w:space="0"/>
            </w:tcBorders>
            <w:vAlign w:val="center"/>
          </w:tcPr>
          <w:p>
            <w:pPr>
              <w:widowControl/>
              <w:spacing w:line="320" w:lineRule="exact"/>
              <w:jc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有效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768" w:hRule="exact"/>
          <w:jc w:val="center"/>
        </w:trPr>
        <w:tc>
          <w:tcPr>
            <w:tcW w:w="353" w:type="dxa"/>
            <w:tcBorders>
              <w:top w:val="single" w:color="auto" w:sz="4" w:space="0"/>
              <w:bottom w:val="single" w:color="auto" w:sz="4" w:space="0"/>
              <w:right w:val="single" w:color="auto" w:sz="4" w:space="0"/>
            </w:tcBorders>
            <w:vAlign w:val="center"/>
          </w:tcPr>
          <w:p>
            <w:pPr>
              <w:widowControl/>
              <w:spacing w:line="320" w:lineRule="exact"/>
              <w:jc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7</w:t>
            </w:r>
          </w:p>
        </w:tc>
        <w:tc>
          <w:tcPr>
            <w:tcW w:w="830" w:type="dxa"/>
            <w:tcBorders>
              <w:top w:val="single" w:color="auto" w:sz="4" w:space="0"/>
              <w:left w:val="single" w:color="auto" w:sz="4" w:space="0"/>
              <w:bottom w:val="single" w:color="auto" w:sz="4" w:space="0"/>
            </w:tcBorders>
            <w:vAlign w:val="center"/>
          </w:tcPr>
          <w:p>
            <w:pPr>
              <w:widowControl/>
              <w:spacing w:line="320" w:lineRule="exact"/>
              <w:jc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实用新型专利</w:t>
            </w:r>
          </w:p>
        </w:tc>
        <w:tc>
          <w:tcPr>
            <w:tcW w:w="1980" w:type="dxa"/>
            <w:tcBorders>
              <w:top w:val="single" w:color="auto" w:sz="4" w:space="0"/>
              <w:bottom w:val="single" w:color="auto" w:sz="4" w:space="0"/>
              <w:right w:val="single" w:color="auto" w:sz="4" w:space="0"/>
            </w:tcBorders>
            <w:vAlign w:val="center"/>
          </w:tcPr>
          <w:p>
            <w:pPr>
              <w:widowControl/>
              <w:spacing w:line="320" w:lineRule="exact"/>
              <w:jc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快递运输车救援助力装置</w:t>
            </w:r>
          </w:p>
        </w:tc>
        <w:tc>
          <w:tcPr>
            <w:tcW w:w="685" w:type="dxa"/>
            <w:tcBorders>
              <w:top w:val="single" w:color="auto" w:sz="4" w:space="0"/>
              <w:left w:val="single" w:color="auto" w:sz="4" w:space="0"/>
              <w:bottom w:val="single" w:color="auto" w:sz="4" w:space="0"/>
            </w:tcBorders>
            <w:vAlign w:val="center"/>
          </w:tcPr>
          <w:p>
            <w:pPr>
              <w:widowControl/>
              <w:spacing w:line="320" w:lineRule="exact"/>
              <w:jc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中国</w:t>
            </w:r>
          </w:p>
        </w:tc>
        <w:tc>
          <w:tcPr>
            <w:tcW w:w="1188" w:type="dxa"/>
            <w:tcBorders>
              <w:top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ZL201620654240.8</w:t>
            </w:r>
          </w:p>
        </w:tc>
        <w:tc>
          <w:tcPr>
            <w:tcW w:w="1155" w:type="dxa"/>
            <w:tcBorders>
              <w:top w:val="single" w:color="auto" w:sz="4" w:space="0"/>
              <w:left w:val="single" w:color="auto" w:sz="4" w:space="0"/>
              <w:bottom w:val="single" w:color="auto" w:sz="4" w:space="0"/>
            </w:tcBorders>
            <w:vAlign w:val="center"/>
          </w:tcPr>
          <w:p>
            <w:pPr>
              <w:widowControl/>
              <w:spacing w:line="320" w:lineRule="exact"/>
              <w:jc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2016年6月28日</w:t>
            </w:r>
          </w:p>
        </w:tc>
        <w:tc>
          <w:tcPr>
            <w:tcW w:w="1181"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黄冈师范学院</w:t>
            </w:r>
          </w:p>
        </w:tc>
        <w:tc>
          <w:tcPr>
            <w:tcW w:w="955"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童金莲</w:t>
            </w:r>
          </w:p>
        </w:tc>
        <w:tc>
          <w:tcPr>
            <w:tcW w:w="1030" w:type="dxa"/>
            <w:tcBorders>
              <w:top w:val="single" w:color="auto" w:sz="4" w:space="0"/>
              <w:left w:val="single" w:color="auto" w:sz="4" w:space="0"/>
              <w:bottom w:val="single" w:color="auto" w:sz="4" w:space="0"/>
            </w:tcBorders>
            <w:vAlign w:val="center"/>
          </w:tcPr>
          <w:p>
            <w:pPr>
              <w:widowControl/>
              <w:spacing w:line="320" w:lineRule="exact"/>
              <w:jc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有效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768" w:hRule="exact"/>
          <w:jc w:val="center"/>
        </w:trPr>
        <w:tc>
          <w:tcPr>
            <w:tcW w:w="353" w:type="dxa"/>
            <w:tcBorders>
              <w:top w:val="single" w:color="auto" w:sz="4" w:space="0"/>
              <w:bottom w:val="single" w:color="auto" w:sz="4" w:space="0"/>
              <w:right w:val="single" w:color="auto" w:sz="4" w:space="0"/>
            </w:tcBorders>
            <w:vAlign w:val="center"/>
          </w:tcPr>
          <w:p>
            <w:pPr>
              <w:widowControl/>
              <w:spacing w:line="320" w:lineRule="exact"/>
              <w:jc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8</w:t>
            </w:r>
          </w:p>
        </w:tc>
        <w:tc>
          <w:tcPr>
            <w:tcW w:w="830" w:type="dxa"/>
            <w:tcBorders>
              <w:top w:val="single" w:color="auto" w:sz="4" w:space="0"/>
              <w:left w:val="single" w:color="auto" w:sz="4" w:space="0"/>
              <w:bottom w:val="single" w:color="auto" w:sz="4" w:space="0"/>
            </w:tcBorders>
            <w:vAlign w:val="center"/>
          </w:tcPr>
          <w:p>
            <w:pPr>
              <w:widowControl/>
              <w:spacing w:line="320" w:lineRule="exact"/>
              <w:jc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实用新型专利</w:t>
            </w:r>
          </w:p>
        </w:tc>
        <w:tc>
          <w:tcPr>
            <w:tcW w:w="1980" w:type="dxa"/>
            <w:tcBorders>
              <w:top w:val="single" w:color="auto" w:sz="4" w:space="0"/>
              <w:bottom w:val="single" w:color="auto" w:sz="4" w:space="0"/>
              <w:right w:val="single" w:color="auto" w:sz="4" w:space="0"/>
            </w:tcBorders>
            <w:vAlign w:val="center"/>
          </w:tcPr>
          <w:p>
            <w:pPr>
              <w:widowControl/>
              <w:spacing w:line="320" w:lineRule="exact"/>
              <w:jc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一种大型法兰加工固定夹具</w:t>
            </w:r>
          </w:p>
        </w:tc>
        <w:tc>
          <w:tcPr>
            <w:tcW w:w="685" w:type="dxa"/>
            <w:tcBorders>
              <w:top w:val="single" w:color="auto" w:sz="4" w:space="0"/>
              <w:left w:val="single" w:color="auto" w:sz="4" w:space="0"/>
              <w:bottom w:val="single" w:color="auto" w:sz="4" w:space="0"/>
            </w:tcBorders>
            <w:vAlign w:val="center"/>
          </w:tcPr>
          <w:p>
            <w:pPr>
              <w:widowControl/>
              <w:spacing w:line="320" w:lineRule="exact"/>
              <w:jc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中国</w:t>
            </w:r>
          </w:p>
        </w:tc>
        <w:tc>
          <w:tcPr>
            <w:tcW w:w="1188" w:type="dxa"/>
            <w:tcBorders>
              <w:top w:val="single" w:color="auto" w:sz="4" w:space="0"/>
              <w:bottom w:val="single" w:color="auto" w:sz="4" w:space="0"/>
              <w:right w:val="single" w:color="auto" w:sz="4" w:space="0"/>
            </w:tcBorders>
            <w:vAlign w:val="center"/>
          </w:tcPr>
          <w:p>
            <w:pPr>
              <w:widowControl/>
              <w:spacing w:line="320" w:lineRule="exact"/>
              <w:jc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ZL2016 2 1238276.4</w:t>
            </w:r>
          </w:p>
        </w:tc>
        <w:tc>
          <w:tcPr>
            <w:tcW w:w="1155" w:type="dxa"/>
            <w:tcBorders>
              <w:top w:val="single" w:color="auto" w:sz="4" w:space="0"/>
              <w:left w:val="single" w:color="auto" w:sz="4" w:space="0"/>
              <w:bottom w:val="single" w:color="auto" w:sz="4" w:space="0"/>
            </w:tcBorders>
            <w:vAlign w:val="center"/>
          </w:tcPr>
          <w:p>
            <w:pPr>
              <w:widowControl/>
              <w:spacing w:line="320" w:lineRule="exact"/>
              <w:jc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2017年5月10日</w:t>
            </w:r>
          </w:p>
        </w:tc>
        <w:tc>
          <w:tcPr>
            <w:tcW w:w="1181"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黄冈师范学院</w:t>
            </w:r>
          </w:p>
        </w:tc>
        <w:tc>
          <w:tcPr>
            <w:tcW w:w="955"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刘志</w:t>
            </w:r>
          </w:p>
        </w:tc>
        <w:tc>
          <w:tcPr>
            <w:tcW w:w="1030" w:type="dxa"/>
            <w:tcBorders>
              <w:top w:val="single" w:color="auto" w:sz="4" w:space="0"/>
              <w:left w:val="single" w:color="auto" w:sz="4" w:space="0"/>
              <w:bottom w:val="single" w:color="auto" w:sz="4" w:space="0"/>
            </w:tcBorders>
            <w:vAlign w:val="center"/>
          </w:tcPr>
          <w:p>
            <w:pPr>
              <w:widowControl/>
              <w:spacing w:line="320" w:lineRule="exact"/>
              <w:jc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有效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768" w:hRule="exact"/>
          <w:jc w:val="center"/>
        </w:trPr>
        <w:tc>
          <w:tcPr>
            <w:tcW w:w="353" w:type="dxa"/>
            <w:tcBorders>
              <w:top w:val="single" w:color="auto" w:sz="4" w:space="0"/>
              <w:bottom w:val="single" w:color="auto" w:sz="4" w:space="0"/>
              <w:right w:val="single" w:color="auto" w:sz="4" w:space="0"/>
            </w:tcBorders>
            <w:vAlign w:val="center"/>
          </w:tcPr>
          <w:p>
            <w:pPr>
              <w:widowControl/>
              <w:spacing w:line="320" w:lineRule="exact"/>
              <w:jc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9</w:t>
            </w:r>
          </w:p>
        </w:tc>
        <w:tc>
          <w:tcPr>
            <w:tcW w:w="830" w:type="dxa"/>
            <w:tcBorders>
              <w:top w:val="single" w:color="auto" w:sz="4" w:space="0"/>
              <w:left w:val="single" w:color="auto" w:sz="4" w:space="0"/>
              <w:bottom w:val="single" w:color="auto" w:sz="4" w:space="0"/>
            </w:tcBorders>
            <w:vAlign w:val="center"/>
          </w:tcPr>
          <w:p>
            <w:pPr>
              <w:widowControl/>
              <w:spacing w:line="320" w:lineRule="exact"/>
              <w:jc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实用新型专利</w:t>
            </w:r>
          </w:p>
        </w:tc>
        <w:tc>
          <w:tcPr>
            <w:tcW w:w="1980" w:type="dxa"/>
            <w:tcBorders>
              <w:top w:val="single" w:color="auto" w:sz="4" w:space="0"/>
              <w:bottom w:val="single" w:color="auto" w:sz="4" w:space="0"/>
              <w:right w:val="single" w:color="auto" w:sz="4" w:space="0"/>
            </w:tcBorders>
            <w:vAlign w:val="center"/>
          </w:tcPr>
          <w:p>
            <w:pPr>
              <w:widowControl/>
              <w:spacing w:line="320" w:lineRule="exact"/>
              <w:jc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基于PLC的自动输送线调控系统</w:t>
            </w:r>
          </w:p>
        </w:tc>
        <w:tc>
          <w:tcPr>
            <w:tcW w:w="685" w:type="dxa"/>
            <w:tcBorders>
              <w:top w:val="single" w:color="auto" w:sz="4" w:space="0"/>
              <w:left w:val="single" w:color="auto" w:sz="4" w:space="0"/>
              <w:bottom w:val="single" w:color="auto" w:sz="4" w:space="0"/>
            </w:tcBorders>
            <w:vAlign w:val="center"/>
          </w:tcPr>
          <w:p>
            <w:pPr>
              <w:widowControl/>
              <w:spacing w:line="320" w:lineRule="exact"/>
              <w:jc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中国</w:t>
            </w:r>
          </w:p>
        </w:tc>
        <w:tc>
          <w:tcPr>
            <w:tcW w:w="1188" w:type="dxa"/>
            <w:tcBorders>
              <w:top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ZL201220086498.4</w:t>
            </w:r>
          </w:p>
        </w:tc>
        <w:tc>
          <w:tcPr>
            <w:tcW w:w="1155" w:type="dxa"/>
            <w:tcBorders>
              <w:top w:val="single" w:color="auto" w:sz="4" w:space="0"/>
              <w:left w:val="single" w:color="auto" w:sz="4" w:space="0"/>
              <w:bottom w:val="single" w:color="auto" w:sz="4" w:space="0"/>
            </w:tcBorders>
            <w:vAlign w:val="center"/>
          </w:tcPr>
          <w:p>
            <w:pPr>
              <w:widowControl/>
              <w:spacing w:line="320" w:lineRule="exact"/>
              <w:jc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2012年11月7日</w:t>
            </w:r>
          </w:p>
        </w:tc>
        <w:tc>
          <w:tcPr>
            <w:tcW w:w="1181"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武汉理工大学</w:t>
            </w:r>
          </w:p>
        </w:tc>
        <w:tc>
          <w:tcPr>
            <w:tcW w:w="955"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卢红</w:t>
            </w:r>
          </w:p>
        </w:tc>
        <w:tc>
          <w:tcPr>
            <w:tcW w:w="1030" w:type="dxa"/>
            <w:tcBorders>
              <w:top w:val="single" w:color="auto" w:sz="4" w:space="0"/>
              <w:left w:val="single" w:color="auto" w:sz="4" w:space="0"/>
              <w:bottom w:val="single" w:color="auto" w:sz="4" w:space="0"/>
            </w:tcBorders>
            <w:vAlign w:val="center"/>
          </w:tcPr>
          <w:p>
            <w:pPr>
              <w:widowControl/>
              <w:spacing w:line="320" w:lineRule="exact"/>
              <w:jc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有效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768" w:hRule="exact"/>
          <w:jc w:val="center"/>
        </w:trPr>
        <w:tc>
          <w:tcPr>
            <w:tcW w:w="353" w:type="dxa"/>
            <w:tcBorders>
              <w:top w:val="single" w:color="auto" w:sz="4" w:space="0"/>
              <w:bottom w:val="single" w:color="auto" w:sz="4" w:space="0"/>
              <w:right w:val="single" w:color="auto" w:sz="4" w:space="0"/>
            </w:tcBorders>
            <w:vAlign w:val="center"/>
          </w:tcPr>
          <w:p>
            <w:pPr>
              <w:widowControl/>
              <w:spacing w:line="320" w:lineRule="exact"/>
              <w:jc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10</w:t>
            </w:r>
          </w:p>
        </w:tc>
        <w:tc>
          <w:tcPr>
            <w:tcW w:w="830" w:type="dxa"/>
            <w:tcBorders>
              <w:top w:val="single" w:color="auto" w:sz="4" w:space="0"/>
              <w:left w:val="single" w:color="auto" w:sz="4" w:space="0"/>
              <w:bottom w:val="single" w:color="auto" w:sz="4" w:space="0"/>
            </w:tcBorders>
            <w:vAlign w:val="center"/>
          </w:tcPr>
          <w:p>
            <w:pPr>
              <w:widowControl/>
              <w:spacing w:line="320" w:lineRule="exact"/>
              <w:jc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实用新型专利</w:t>
            </w:r>
          </w:p>
        </w:tc>
        <w:tc>
          <w:tcPr>
            <w:tcW w:w="1980" w:type="dxa"/>
            <w:tcBorders>
              <w:top w:val="single" w:color="auto" w:sz="4" w:space="0"/>
              <w:bottom w:val="single" w:color="auto" w:sz="4" w:space="0"/>
              <w:right w:val="single" w:color="auto" w:sz="4" w:space="0"/>
            </w:tcBorders>
            <w:vAlign w:val="center"/>
          </w:tcPr>
          <w:p>
            <w:pPr>
              <w:widowControl/>
              <w:spacing w:line="320" w:lineRule="exact"/>
              <w:jc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一种环境多点无线检测装置</w:t>
            </w:r>
          </w:p>
        </w:tc>
        <w:tc>
          <w:tcPr>
            <w:tcW w:w="685" w:type="dxa"/>
            <w:tcBorders>
              <w:top w:val="single" w:color="auto" w:sz="4" w:space="0"/>
              <w:left w:val="single" w:color="auto" w:sz="4" w:space="0"/>
              <w:bottom w:val="single" w:color="auto" w:sz="4" w:space="0"/>
            </w:tcBorders>
            <w:vAlign w:val="center"/>
          </w:tcPr>
          <w:p>
            <w:pPr>
              <w:widowControl/>
              <w:spacing w:line="320" w:lineRule="exact"/>
              <w:jc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中国</w:t>
            </w:r>
          </w:p>
        </w:tc>
        <w:tc>
          <w:tcPr>
            <w:tcW w:w="1188" w:type="dxa"/>
            <w:tcBorders>
              <w:top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ZL201621416994.6</w:t>
            </w:r>
          </w:p>
        </w:tc>
        <w:tc>
          <w:tcPr>
            <w:tcW w:w="1155" w:type="dxa"/>
            <w:tcBorders>
              <w:top w:val="single" w:color="auto" w:sz="4" w:space="0"/>
              <w:left w:val="single" w:color="auto" w:sz="4" w:space="0"/>
              <w:bottom w:val="single" w:color="auto" w:sz="4" w:space="0"/>
            </w:tcBorders>
            <w:vAlign w:val="center"/>
          </w:tcPr>
          <w:p>
            <w:pPr>
              <w:widowControl/>
              <w:spacing w:line="320" w:lineRule="exact"/>
              <w:jc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2017年6月13日</w:t>
            </w:r>
          </w:p>
        </w:tc>
        <w:tc>
          <w:tcPr>
            <w:tcW w:w="1181"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黄冈师范学院</w:t>
            </w:r>
          </w:p>
        </w:tc>
        <w:tc>
          <w:tcPr>
            <w:tcW w:w="955"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祖一康</w:t>
            </w:r>
          </w:p>
        </w:tc>
        <w:tc>
          <w:tcPr>
            <w:tcW w:w="1030" w:type="dxa"/>
            <w:tcBorders>
              <w:top w:val="single" w:color="auto" w:sz="4" w:space="0"/>
              <w:left w:val="single" w:color="auto" w:sz="4" w:space="0"/>
              <w:bottom w:val="single" w:color="auto" w:sz="4" w:space="0"/>
            </w:tcBorders>
            <w:vAlign w:val="center"/>
          </w:tcPr>
          <w:p>
            <w:pPr>
              <w:widowControl/>
              <w:spacing w:line="320" w:lineRule="exact"/>
              <w:jc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有效</w:t>
            </w:r>
          </w:p>
        </w:tc>
      </w:tr>
    </w:tbl>
    <w:p/>
    <w:p>
      <w:pPr>
        <w:keepNext w:val="0"/>
        <w:keepLines w:val="0"/>
        <w:pageBreakBefore w:val="0"/>
        <w:widowControl/>
        <w:kinsoku/>
        <w:wordWrap/>
        <w:overflowPunct/>
        <w:topLinePunct w:val="0"/>
        <w:autoSpaceDE/>
        <w:autoSpaceDN/>
        <w:bidi w:val="0"/>
        <w:adjustRightInd/>
        <w:snapToGrid/>
        <w:spacing w:before="157" w:beforeLines="50" w:line="240" w:lineRule="auto"/>
        <w:ind w:left="0" w:leftChars="0" w:right="0" w:rightChars="0" w:firstLine="0" w:firstLineChars="0"/>
        <w:jc w:val="left"/>
        <w:textAlignment w:val="auto"/>
        <w:outlineLvl w:val="2"/>
        <w:rPr>
          <w:rFonts w:ascii="黑体" w:hAnsi="黑体" w:eastAsia="黑体"/>
          <w:b/>
          <w:sz w:val="28"/>
        </w:rPr>
      </w:pPr>
      <w:bookmarkStart w:id="1" w:name="主要完成人情况"/>
      <w:bookmarkEnd w:id="1"/>
      <w:bookmarkStart w:id="2" w:name="专利情况"/>
      <w:bookmarkEnd w:id="2"/>
      <w:r>
        <w:rPr>
          <w:rFonts w:hint="eastAsia" w:ascii="黑体" w:hAnsi="黑体" w:eastAsia="黑体"/>
          <w:b/>
          <w:sz w:val="28"/>
        </w:rPr>
        <w:t>七、主要完成人情况：</w:t>
      </w:r>
    </w:p>
    <w:tbl>
      <w:tblPr>
        <w:tblStyle w:val="8"/>
        <w:tblW w:w="9123" w:type="dxa"/>
        <w:tblInd w:w="-1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4"/>
        <w:gridCol w:w="451"/>
        <w:gridCol w:w="705"/>
        <w:gridCol w:w="746"/>
        <w:gridCol w:w="901"/>
        <w:gridCol w:w="902"/>
        <w:gridCol w:w="48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0" w:hRule="atLeast"/>
        </w:trPr>
        <w:tc>
          <w:tcPr>
            <w:tcW w:w="574" w:type="dxa"/>
            <w:vAlign w:val="center"/>
          </w:tcPr>
          <w:p>
            <w:pPr>
              <w:jc w:val="center"/>
            </w:pPr>
            <w:r>
              <w:rPr>
                <w:rFonts w:hint="eastAsia"/>
              </w:rPr>
              <w:t>姓名</w:t>
            </w:r>
          </w:p>
        </w:tc>
        <w:tc>
          <w:tcPr>
            <w:tcW w:w="451" w:type="dxa"/>
            <w:vAlign w:val="center"/>
          </w:tcPr>
          <w:p>
            <w:pPr>
              <w:jc w:val="center"/>
            </w:pPr>
            <w:r>
              <w:rPr>
                <w:rFonts w:hint="eastAsia"/>
              </w:rPr>
              <w:t>排序</w:t>
            </w:r>
          </w:p>
        </w:tc>
        <w:tc>
          <w:tcPr>
            <w:tcW w:w="705" w:type="dxa"/>
            <w:vAlign w:val="center"/>
          </w:tcPr>
          <w:p>
            <w:pPr>
              <w:jc w:val="center"/>
            </w:pPr>
            <w:r>
              <w:rPr>
                <w:rFonts w:hint="eastAsia"/>
              </w:rPr>
              <w:t>行政职务</w:t>
            </w:r>
          </w:p>
        </w:tc>
        <w:tc>
          <w:tcPr>
            <w:tcW w:w="746" w:type="dxa"/>
            <w:vAlign w:val="center"/>
          </w:tcPr>
          <w:p>
            <w:pPr>
              <w:jc w:val="center"/>
            </w:pPr>
            <w:r>
              <w:rPr>
                <w:rFonts w:hint="eastAsia"/>
              </w:rPr>
              <w:t>技术职称</w:t>
            </w:r>
          </w:p>
        </w:tc>
        <w:tc>
          <w:tcPr>
            <w:tcW w:w="901" w:type="dxa"/>
            <w:vAlign w:val="center"/>
          </w:tcPr>
          <w:p>
            <w:pPr>
              <w:jc w:val="center"/>
            </w:pPr>
            <w:r>
              <w:rPr>
                <w:rFonts w:hint="eastAsia"/>
              </w:rPr>
              <w:t>工作单位</w:t>
            </w:r>
          </w:p>
        </w:tc>
        <w:tc>
          <w:tcPr>
            <w:tcW w:w="902" w:type="dxa"/>
            <w:vAlign w:val="center"/>
          </w:tcPr>
          <w:p>
            <w:pPr>
              <w:jc w:val="center"/>
            </w:pPr>
            <w:r>
              <w:rPr>
                <w:rFonts w:hint="eastAsia"/>
              </w:rPr>
              <w:t>完成单位</w:t>
            </w:r>
          </w:p>
        </w:tc>
        <w:tc>
          <w:tcPr>
            <w:tcW w:w="4844" w:type="dxa"/>
            <w:vAlign w:val="center"/>
          </w:tcPr>
          <w:p>
            <w:pPr>
              <w:jc w:val="center"/>
            </w:pPr>
            <w:r>
              <w:rPr>
                <w:rFonts w:hint="eastAsia"/>
              </w:rPr>
              <w:t>对本项目技术创造性贡献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4" w:type="dxa"/>
            <w:vAlign w:val="center"/>
          </w:tcPr>
          <w:p>
            <w:pPr>
              <w:jc w:val="center"/>
              <w:rPr>
                <w:rFonts w:hint="eastAsia" w:eastAsiaTheme="minorEastAsia"/>
                <w:lang w:eastAsia="zh-CN"/>
              </w:rPr>
            </w:pPr>
            <w:r>
              <w:rPr>
                <w:rFonts w:hint="eastAsia"/>
                <w:lang w:eastAsia="zh-CN"/>
              </w:rPr>
              <w:t>喻国铭</w:t>
            </w:r>
          </w:p>
        </w:tc>
        <w:tc>
          <w:tcPr>
            <w:tcW w:w="451" w:type="dxa"/>
            <w:vAlign w:val="center"/>
          </w:tcPr>
          <w:p>
            <w:pPr>
              <w:jc w:val="center"/>
            </w:pPr>
            <w:r>
              <w:rPr>
                <w:rFonts w:hint="eastAsia"/>
              </w:rPr>
              <w:t>1</w:t>
            </w:r>
          </w:p>
        </w:tc>
        <w:tc>
          <w:tcPr>
            <w:tcW w:w="705" w:type="dxa"/>
            <w:vAlign w:val="center"/>
          </w:tcPr>
          <w:p>
            <w:pPr>
              <w:jc w:val="center"/>
              <w:rPr>
                <w:rFonts w:hint="eastAsia" w:eastAsiaTheme="minorEastAsia"/>
                <w:lang w:eastAsia="zh-CN"/>
              </w:rPr>
            </w:pPr>
            <w:r>
              <w:rPr>
                <w:rFonts w:hint="eastAsia"/>
                <w:lang w:eastAsia="zh-CN"/>
              </w:rPr>
              <w:t>院长</w:t>
            </w:r>
          </w:p>
        </w:tc>
        <w:tc>
          <w:tcPr>
            <w:tcW w:w="746" w:type="dxa"/>
            <w:vAlign w:val="center"/>
          </w:tcPr>
          <w:p>
            <w:pPr>
              <w:jc w:val="center"/>
            </w:pPr>
            <w:r>
              <w:rPr>
                <w:rFonts w:hint="eastAsia"/>
              </w:rPr>
              <w:t>教授</w:t>
            </w:r>
          </w:p>
        </w:tc>
        <w:tc>
          <w:tcPr>
            <w:tcW w:w="901" w:type="dxa"/>
            <w:vAlign w:val="center"/>
          </w:tcPr>
          <w:p>
            <w:pPr>
              <w:jc w:val="center"/>
              <w:rPr>
                <w:rFonts w:hint="eastAsia" w:eastAsiaTheme="minorEastAsia"/>
                <w:lang w:eastAsia="zh-CN"/>
              </w:rPr>
            </w:pPr>
            <w:r>
              <w:rPr>
                <w:rFonts w:hint="eastAsia"/>
                <w:lang w:eastAsia="zh-CN"/>
              </w:rPr>
              <w:t>黄冈师范学院</w:t>
            </w:r>
          </w:p>
        </w:tc>
        <w:tc>
          <w:tcPr>
            <w:tcW w:w="902" w:type="dxa"/>
            <w:vAlign w:val="center"/>
          </w:tcPr>
          <w:p>
            <w:pPr>
              <w:jc w:val="center"/>
            </w:pPr>
            <w:r>
              <w:rPr>
                <w:rFonts w:hint="eastAsia"/>
                <w:lang w:eastAsia="zh-CN"/>
              </w:rPr>
              <w:t>黄冈师范学院</w:t>
            </w:r>
          </w:p>
        </w:tc>
        <w:tc>
          <w:tcPr>
            <w:tcW w:w="4844" w:type="dxa"/>
            <w:vAlign w:val="center"/>
          </w:tcPr>
          <w:p>
            <w:pPr>
              <w:jc w:val="left"/>
            </w:pPr>
            <w:r>
              <w:rPr>
                <w:rFonts w:hint="eastAsia" w:ascii="宋体" w:hAnsi="宋体" w:eastAsia="宋体" w:cs="宋体"/>
                <w:sz w:val="21"/>
                <w:szCs w:val="21"/>
              </w:rPr>
              <w:t>本项目总负责，提出闭环式自动生产线的设计方案，研究并解决了醇酸漆静电喷涂工艺和设备，研究设计了双室双压结构和多层漆雾捕集的干式喷漆室和自组合同步上下件机器人等关键设备，同时也是本项目3个发明专利的第一发明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4" w:type="dxa"/>
            <w:vAlign w:val="center"/>
          </w:tcPr>
          <w:p>
            <w:pPr>
              <w:jc w:val="center"/>
              <w:rPr>
                <w:rFonts w:hint="eastAsia" w:eastAsiaTheme="minorEastAsia"/>
                <w:lang w:eastAsia="zh-CN"/>
              </w:rPr>
            </w:pPr>
            <w:r>
              <w:rPr>
                <w:rFonts w:hint="eastAsia"/>
                <w:lang w:eastAsia="zh-CN"/>
              </w:rPr>
              <w:t>刘志</w:t>
            </w:r>
          </w:p>
        </w:tc>
        <w:tc>
          <w:tcPr>
            <w:tcW w:w="451" w:type="dxa"/>
            <w:vAlign w:val="center"/>
          </w:tcPr>
          <w:p>
            <w:pPr>
              <w:jc w:val="center"/>
            </w:pPr>
            <w:r>
              <w:rPr>
                <w:rFonts w:hint="eastAsia"/>
              </w:rPr>
              <w:t>2</w:t>
            </w:r>
          </w:p>
        </w:tc>
        <w:tc>
          <w:tcPr>
            <w:tcW w:w="705" w:type="dxa"/>
            <w:vAlign w:val="center"/>
          </w:tcPr>
          <w:p>
            <w:pPr>
              <w:jc w:val="center"/>
            </w:pPr>
            <w:r>
              <w:rPr>
                <w:rFonts w:hint="eastAsia"/>
              </w:rPr>
              <w:t>无</w:t>
            </w:r>
          </w:p>
        </w:tc>
        <w:tc>
          <w:tcPr>
            <w:tcW w:w="746" w:type="dxa"/>
            <w:vAlign w:val="center"/>
          </w:tcPr>
          <w:p>
            <w:pPr>
              <w:jc w:val="center"/>
            </w:pPr>
            <w:r>
              <w:rPr>
                <w:rFonts w:hint="eastAsia"/>
              </w:rPr>
              <w:t>副教授</w:t>
            </w:r>
          </w:p>
        </w:tc>
        <w:tc>
          <w:tcPr>
            <w:tcW w:w="901" w:type="dxa"/>
            <w:vAlign w:val="center"/>
          </w:tcPr>
          <w:p>
            <w:pPr>
              <w:jc w:val="center"/>
            </w:pPr>
            <w:r>
              <w:rPr>
                <w:rFonts w:hint="eastAsia"/>
                <w:lang w:eastAsia="zh-CN"/>
              </w:rPr>
              <w:t>黄冈师范学院</w:t>
            </w:r>
          </w:p>
        </w:tc>
        <w:tc>
          <w:tcPr>
            <w:tcW w:w="902" w:type="dxa"/>
            <w:vAlign w:val="center"/>
          </w:tcPr>
          <w:p>
            <w:pPr>
              <w:jc w:val="center"/>
            </w:pPr>
            <w:r>
              <w:rPr>
                <w:rFonts w:hint="eastAsia"/>
                <w:lang w:eastAsia="zh-CN"/>
              </w:rPr>
              <w:t>黄冈师范学院</w:t>
            </w:r>
          </w:p>
        </w:tc>
        <w:tc>
          <w:tcPr>
            <w:tcW w:w="4844" w:type="dxa"/>
            <w:vAlign w:val="center"/>
          </w:tcPr>
          <w:p>
            <w:pPr>
              <w:pStyle w:val="3"/>
              <w:spacing w:line="360" w:lineRule="exact"/>
              <w:ind w:left="0" w:leftChars="0" w:firstLine="0" w:firstLineChars="0"/>
            </w:pPr>
            <w:r>
              <w:rPr>
                <w:rFonts w:hint="eastAsia" w:ascii="宋体" w:hAnsi="宋体" w:eastAsia="宋体" w:cs="宋体"/>
                <w:sz w:val="21"/>
                <w:szCs w:val="21"/>
              </w:rPr>
              <w:t>协助建筑用型钢自动喷涂工艺设计及自动上下件输送系统设计开发。同时也是本项目3个发明专利的主要发明人和</w:t>
            </w:r>
            <w:r>
              <w:rPr>
                <w:rFonts w:hint="eastAsia" w:ascii="宋体" w:hAnsi="宋体" w:eastAsia="宋体" w:cs="宋体"/>
                <w:sz w:val="21"/>
                <w:szCs w:val="21"/>
                <w:lang w:val="en-US" w:eastAsia="zh-CN"/>
              </w:rPr>
              <w:t>3</w:t>
            </w:r>
            <w:r>
              <w:rPr>
                <w:rFonts w:hint="eastAsia" w:ascii="宋体" w:hAnsi="宋体" w:eastAsia="宋体" w:cs="宋体"/>
                <w:sz w:val="21"/>
                <w:szCs w:val="21"/>
              </w:rPr>
              <w:t>个实用新型专利的第一发明人。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4" w:type="dxa"/>
            <w:vAlign w:val="center"/>
          </w:tcPr>
          <w:p>
            <w:pPr>
              <w:jc w:val="center"/>
              <w:rPr>
                <w:rFonts w:hint="eastAsia"/>
                <w:lang w:eastAsia="zh-CN"/>
              </w:rPr>
            </w:pPr>
            <w:r>
              <w:rPr>
                <w:rFonts w:hint="eastAsia"/>
                <w:lang w:eastAsia="zh-CN"/>
              </w:rPr>
              <w:t>胡汉文</w:t>
            </w:r>
          </w:p>
        </w:tc>
        <w:tc>
          <w:tcPr>
            <w:tcW w:w="451" w:type="dxa"/>
            <w:vAlign w:val="center"/>
          </w:tcPr>
          <w:p>
            <w:pPr>
              <w:jc w:val="center"/>
              <w:rPr>
                <w:rFonts w:hint="eastAsia"/>
              </w:rPr>
            </w:pPr>
            <w:r>
              <w:rPr>
                <w:rFonts w:hint="eastAsia"/>
              </w:rPr>
              <w:t>3</w:t>
            </w:r>
          </w:p>
        </w:tc>
        <w:tc>
          <w:tcPr>
            <w:tcW w:w="705" w:type="dxa"/>
            <w:vAlign w:val="center"/>
          </w:tcPr>
          <w:p>
            <w:pPr>
              <w:jc w:val="center"/>
              <w:rPr>
                <w:rFonts w:hint="eastAsia"/>
              </w:rPr>
            </w:pPr>
            <w:r>
              <w:rPr>
                <w:rFonts w:hint="eastAsia"/>
              </w:rPr>
              <w:t>无</w:t>
            </w:r>
          </w:p>
        </w:tc>
        <w:tc>
          <w:tcPr>
            <w:tcW w:w="746" w:type="dxa"/>
            <w:vAlign w:val="center"/>
          </w:tcPr>
          <w:p>
            <w:pPr>
              <w:jc w:val="center"/>
              <w:rPr>
                <w:rFonts w:hint="eastAsia"/>
              </w:rPr>
            </w:pPr>
            <w:r>
              <w:rPr>
                <w:rFonts w:hint="eastAsia"/>
                <w:lang w:eastAsia="zh-CN"/>
              </w:rPr>
              <w:t>讲师</w:t>
            </w:r>
          </w:p>
        </w:tc>
        <w:tc>
          <w:tcPr>
            <w:tcW w:w="901" w:type="dxa"/>
            <w:vAlign w:val="center"/>
          </w:tcPr>
          <w:p>
            <w:pPr>
              <w:jc w:val="center"/>
              <w:rPr>
                <w:rFonts w:hint="eastAsia"/>
                <w:lang w:eastAsia="zh-CN"/>
              </w:rPr>
            </w:pPr>
            <w:r>
              <w:rPr>
                <w:rFonts w:hint="eastAsia"/>
                <w:lang w:eastAsia="zh-CN"/>
              </w:rPr>
              <w:t>黄冈师范学院</w:t>
            </w:r>
          </w:p>
        </w:tc>
        <w:tc>
          <w:tcPr>
            <w:tcW w:w="902" w:type="dxa"/>
            <w:vAlign w:val="center"/>
          </w:tcPr>
          <w:p>
            <w:pPr>
              <w:jc w:val="center"/>
              <w:rPr>
                <w:rFonts w:hint="eastAsia"/>
                <w:lang w:eastAsia="zh-CN"/>
              </w:rPr>
            </w:pPr>
            <w:r>
              <w:rPr>
                <w:rFonts w:hint="eastAsia"/>
                <w:lang w:eastAsia="zh-CN"/>
              </w:rPr>
              <w:t>黄冈师范学院</w:t>
            </w:r>
          </w:p>
        </w:tc>
        <w:tc>
          <w:tcPr>
            <w:tcW w:w="4844" w:type="dxa"/>
            <w:vAlign w:val="center"/>
          </w:tcPr>
          <w:p>
            <w:pPr>
              <w:pStyle w:val="3"/>
              <w:spacing w:line="390" w:lineRule="exact"/>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主要配合项目负责人，进行“型钢涂装自动生产线”的电路设计、PLC程序设计、操作界面组态设计的工作，</w:t>
            </w:r>
            <w:r>
              <w:rPr>
                <w:rFonts w:hint="eastAsia" w:ascii="宋体" w:hAnsi="宋体" w:eastAsia="宋体" w:cs="宋体"/>
                <w:sz w:val="21"/>
                <w:szCs w:val="21"/>
                <w:lang w:eastAsia="zh-CN"/>
              </w:rPr>
              <w:t>是“</w:t>
            </w:r>
            <w:r>
              <w:rPr>
                <w:rFonts w:hint="eastAsia" w:ascii="宋体" w:hAnsi="宋体" w:eastAsia="宋体" w:cs="宋体"/>
                <w:sz w:val="21"/>
                <w:szCs w:val="21"/>
              </w:rPr>
              <w:t>一种基于PLC控制机械手通用实训装置</w:t>
            </w:r>
            <w:r>
              <w:rPr>
                <w:rFonts w:hint="eastAsia" w:ascii="宋体" w:hAnsi="宋体" w:eastAsia="宋体" w:cs="宋体"/>
                <w:sz w:val="21"/>
                <w:szCs w:val="21"/>
                <w:lang w:eastAsia="zh-CN"/>
              </w:rPr>
              <w:t>”</w:t>
            </w:r>
            <w:r>
              <w:rPr>
                <w:rFonts w:hint="eastAsia" w:ascii="宋体" w:hAnsi="宋体" w:eastAsia="宋体" w:cs="宋体"/>
                <w:sz w:val="21"/>
                <w:szCs w:val="21"/>
              </w:rPr>
              <w:t>专利的第一发明人。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4" w:type="dxa"/>
            <w:vAlign w:val="center"/>
          </w:tcPr>
          <w:p>
            <w:pPr>
              <w:jc w:val="center"/>
              <w:rPr>
                <w:rFonts w:hint="eastAsia"/>
                <w:lang w:eastAsia="zh-CN"/>
              </w:rPr>
            </w:pPr>
            <w:r>
              <w:rPr>
                <w:rFonts w:hint="eastAsia" w:ascii="仿宋" w:hAnsi="仿宋" w:eastAsia="仿宋"/>
                <w:szCs w:val="21"/>
                <w:lang w:eastAsia="zh-CN"/>
              </w:rPr>
              <w:t>卢红</w:t>
            </w:r>
          </w:p>
          <w:p>
            <w:pPr>
              <w:jc w:val="center"/>
              <w:rPr>
                <w:rFonts w:hint="eastAsia"/>
                <w:lang w:eastAsia="zh-CN"/>
              </w:rPr>
            </w:pPr>
          </w:p>
        </w:tc>
        <w:tc>
          <w:tcPr>
            <w:tcW w:w="451" w:type="dxa"/>
            <w:vAlign w:val="center"/>
          </w:tcPr>
          <w:p>
            <w:pPr>
              <w:jc w:val="center"/>
              <w:rPr>
                <w:rFonts w:hint="eastAsia" w:eastAsiaTheme="minorEastAsia"/>
                <w:lang w:val="en-US" w:eastAsia="zh-CN"/>
              </w:rPr>
            </w:pPr>
            <w:r>
              <w:rPr>
                <w:rFonts w:hint="eastAsia"/>
                <w:lang w:val="en-US" w:eastAsia="zh-CN"/>
              </w:rPr>
              <w:t>4</w:t>
            </w:r>
          </w:p>
        </w:tc>
        <w:tc>
          <w:tcPr>
            <w:tcW w:w="705" w:type="dxa"/>
            <w:vAlign w:val="center"/>
          </w:tcPr>
          <w:p>
            <w:pPr>
              <w:jc w:val="center"/>
              <w:rPr>
                <w:rFonts w:hint="eastAsia"/>
              </w:rPr>
            </w:pPr>
            <w:r>
              <w:rPr>
                <w:rFonts w:hint="eastAsia" w:ascii="仿宋" w:hAnsi="仿宋" w:eastAsia="仿宋"/>
                <w:szCs w:val="21"/>
                <w:lang w:eastAsia="zh-CN"/>
              </w:rPr>
              <w:t>副院长</w:t>
            </w:r>
          </w:p>
        </w:tc>
        <w:tc>
          <w:tcPr>
            <w:tcW w:w="746" w:type="dxa"/>
            <w:vAlign w:val="center"/>
          </w:tcPr>
          <w:p>
            <w:pPr>
              <w:jc w:val="center"/>
              <w:rPr>
                <w:rFonts w:hint="eastAsia"/>
              </w:rPr>
            </w:pPr>
            <w:r>
              <w:rPr>
                <w:rFonts w:hint="eastAsia"/>
              </w:rPr>
              <w:t>教授</w:t>
            </w:r>
          </w:p>
        </w:tc>
        <w:tc>
          <w:tcPr>
            <w:tcW w:w="901" w:type="dxa"/>
            <w:vAlign w:val="center"/>
          </w:tcPr>
          <w:p>
            <w:pPr>
              <w:jc w:val="center"/>
              <w:rPr>
                <w:rFonts w:hint="eastAsia"/>
                <w:lang w:eastAsia="zh-CN"/>
              </w:rPr>
            </w:pPr>
            <w:r>
              <w:rPr>
                <w:rFonts w:hint="eastAsia" w:ascii="仿宋" w:hAnsi="仿宋" w:eastAsia="仿宋"/>
                <w:szCs w:val="21"/>
                <w:lang w:eastAsia="zh-CN"/>
              </w:rPr>
              <w:t>武汉理工大学</w:t>
            </w:r>
          </w:p>
        </w:tc>
        <w:tc>
          <w:tcPr>
            <w:tcW w:w="902" w:type="dxa"/>
            <w:vAlign w:val="center"/>
          </w:tcPr>
          <w:p>
            <w:pPr>
              <w:jc w:val="center"/>
              <w:rPr>
                <w:rFonts w:hint="eastAsia"/>
                <w:lang w:eastAsia="zh-CN"/>
              </w:rPr>
            </w:pPr>
            <w:r>
              <w:rPr>
                <w:rFonts w:hint="eastAsia"/>
                <w:lang w:eastAsia="zh-CN"/>
              </w:rPr>
              <w:t>黄冈师范学院</w:t>
            </w:r>
          </w:p>
        </w:tc>
        <w:tc>
          <w:tcPr>
            <w:tcW w:w="4844" w:type="dxa"/>
            <w:vAlign w:val="center"/>
          </w:tcPr>
          <w:p>
            <w:pPr>
              <w:pStyle w:val="3"/>
              <w:spacing w:line="360" w:lineRule="exact"/>
              <w:ind w:left="0" w:leftChars="0" w:firstLine="0" w:firstLineChars="0"/>
              <w:rPr>
                <w:rFonts w:hint="eastAsia" w:ascii="宋体" w:hAnsi="宋体" w:eastAsia="宋体" w:cs="宋体"/>
                <w:sz w:val="21"/>
                <w:szCs w:val="21"/>
              </w:rPr>
            </w:pPr>
            <w:r>
              <w:rPr>
                <w:rFonts w:hint="eastAsia" w:ascii="宋体" w:hAnsi="宋体" w:eastAsia="宋体" w:cs="宋体"/>
                <w:sz w:val="21"/>
                <w:szCs w:val="21"/>
                <w:lang w:eastAsia="zh-CN"/>
              </w:rPr>
              <w:t>负责控制系统设计开发</w:t>
            </w:r>
            <w:r>
              <w:rPr>
                <w:rFonts w:hint="eastAsia" w:ascii="宋体" w:hAnsi="宋体" w:eastAsia="宋体" w:cs="宋体"/>
                <w:sz w:val="21"/>
                <w:szCs w:val="21"/>
                <w:lang w:val="en-US" w:eastAsia="zh-CN"/>
              </w:rPr>
              <w:t>,</w:t>
            </w:r>
            <w:r>
              <w:rPr>
                <w:rFonts w:hint="eastAsia" w:ascii="宋体" w:hAnsi="宋体" w:eastAsia="宋体" w:cs="宋体"/>
                <w:sz w:val="21"/>
                <w:szCs w:val="21"/>
              </w:rPr>
              <w:t>同时也是本项目</w:t>
            </w:r>
            <w:r>
              <w:rPr>
                <w:rFonts w:hint="eastAsia" w:ascii="宋体" w:hAnsi="宋体" w:eastAsia="宋体" w:cs="宋体"/>
                <w:sz w:val="21"/>
                <w:szCs w:val="21"/>
                <w:lang w:val="en-US" w:eastAsia="zh-CN"/>
              </w:rPr>
              <w:t>1</w:t>
            </w:r>
            <w:r>
              <w:rPr>
                <w:rFonts w:hint="eastAsia" w:ascii="宋体" w:hAnsi="宋体" w:eastAsia="宋体" w:cs="宋体"/>
                <w:sz w:val="21"/>
                <w:szCs w:val="21"/>
              </w:rPr>
              <w:t>个发明专利和</w:t>
            </w:r>
            <w:r>
              <w:rPr>
                <w:rFonts w:hint="eastAsia" w:ascii="宋体" w:hAnsi="宋体" w:eastAsia="宋体" w:cs="宋体"/>
                <w:sz w:val="21"/>
                <w:szCs w:val="21"/>
                <w:lang w:val="en-US" w:eastAsia="zh-CN"/>
              </w:rPr>
              <w:t>1</w:t>
            </w:r>
            <w:r>
              <w:rPr>
                <w:rFonts w:hint="eastAsia" w:ascii="宋体" w:hAnsi="宋体" w:eastAsia="宋体" w:cs="宋体"/>
                <w:sz w:val="21"/>
                <w:szCs w:val="21"/>
              </w:rPr>
              <w:t>个实用新型专利的第一发明人。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4" w:type="dxa"/>
            <w:vAlign w:val="center"/>
          </w:tcPr>
          <w:p>
            <w:pPr>
              <w:jc w:val="center"/>
              <w:rPr>
                <w:rFonts w:hint="eastAsia" w:ascii="宋体" w:hAnsi="宋体" w:eastAsia="宋体" w:cs="宋体"/>
                <w:lang w:eastAsia="zh-CN"/>
              </w:rPr>
            </w:pPr>
            <w:r>
              <w:rPr>
                <w:rFonts w:hint="eastAsia" w:ascii="宋体" w:hAnsi="宋体" w:eastAsia="宋体" w:cs="宋体"/>
                <w:lang w:eastAsia="zh-CN"/>
              </w:rPr>
              <w:t>孙秋正</w:t>
            </w:r>
          </w:p>
        </w:tc>
        <w:tc>
          <w:tcPr>
            <w:tcW w:w="451" w:type="dxa"/>
            <w:vAlign w:val="center"/>
          </w:tcPr>
          <w:p>
            <w:pPr>
              <w:jc w:val="center"/>
              <w:rPr>
                <w:rFonts w:hint="eastAsia" w:ascii="宋体" w:hAnsi="宋体" w:eastAsia="宋体" w:cs="宋体"/>
                <w:lang w:val="en-US" w:eastAsia="zh-CN"/>
              </w:rPr>
            </w:pPr>
            <w:r>
              <w:rPr>
                <w:rFonts w:hint="eastAsia" w:ascii="宋体" w:hAnsi="宋体" w:eastAsia="宋体" w:cs="宋体"/>
                <w:lang w:val="en-US" w:eastAsia="zh-CN"/>
              </w:rPr>
              <w:t>5</w:t>
            </w:r>
          </w:p>
        </w:tc>
        <w:tc>
          <w:tcPr>
            <w:tcW w:w="705" w:type="dxa"/>
            <w:vAlign w:val="center"/>
          </w:tcPr>
          <w:p>
            <w:pPr>
              <w:pStyle w:val="3"/>
              <w:spacing w:line="390" w:lineRule="exact"/>
              <w:ind w:firstLine="0" w:firstLineChars="0"/>
              <w:jc w:val="center"/>
              <w:rPr>
                <w:rFonts w:hint="eastAsia" w:ascii="宋体" w:hAnsi="宋体" w:eastAsia="宋体" w:cs="宋体"/>
                <w:sz w:val="21"/>
                <w:szCs w:val="21"/>
              </w:rPr>
            </w:pPr>
            <w:r>
              <w:rPr>
                <w:rFonts w:hint="eastAsia" w:ascii="宋体" w:hAnsi="宋体" w:eastAsia="宋体" w:cs="宋体"/>
                <w:sz w:val="21"/>
                <w:szCs w:val="21"/>
              </w:rPr>
              <w:t>董事长</w:t>
            </w:r>
          </w:p>
          <w:p>
            <w:pPr>
              <w:jc w:val="center"/>
              <w:rPr>
                <w:rFonts w:hint="eastAsia" w:ascii="宋体" w:hAnsi="宋体" w:eastAsia="宋体" w:cs="宋体"/>
                <w:sz w:val="18"/>
                <w:szCs w:val="18"/>
              </w:rPr>
            </w:pPr>
          </w:p>
        </w:tc>
        <w:tc>
          <w:tcPr>
            <w:tcW w:w="746" w:type="dxa"/>
            <w:vAlign w:val="center"/>
          </w:tcPr>
          <w:p>
            <w:pPr>
              <w:jc w:val="center"/>
              <w:rPr>
                <w:rFonts w:hint="eastAsia" w:ascii="宋体" w:hAnsi="宋体" w:eastAsia="宋体" w:cs="宋体"/>
              </w:rPr>
            </w:pPr>
            <w:r>
              <w:rPr>
                <w:rFonts w:hint="eastAsia" w:ascii="宋体" w:hAnsi="宋体" w:eastAsia="宋体" w:cs="宋体"/>
                <w:sz w:val="21"/>
                <w:szCs w:val="21"/>
              </w:rPr>
              <w:t>高级工程师</w:t>
            </w:r>
          </w:p>
        </w:tc>
        <w:tc>
          <w:tcPr>
            <w:tcW w:w="901" w:type="dxa"/>
            <w:vAlign w:val="center"/>
          </w:tcPr>
          <w:p>
            <w:pPr>
              <w:jc w:val="center"/>
              <w:rPr>
                <w:rFonts w:hint="eastAsia" w:ascii="宋体" w:hAnsi="宋体" w:eastAsia="宋体" w:cs="宋体"/>
              </w:rPr>
            </w:pPr>
            <w:r>
              <w:rPr>
                <w:rFonts w:hint="eastAsia" w:ascii="宋体" w:hAnsi="宋体" w:eastAsia="宋体" w:cs="宋体"/>
                <w:sz w:val="21"/>
                <w:szCs w:val="21"/>
              </w:rPr>
              <w:t>湖北精诚钢结构股份有限公司</w:t>
            </w:r>
          </w:p>
        </w:tc>
        <w:tc>
          <w:tcPr>
            <w:tcW w:w="902" w:type="dxa"/>
            <w:vAlign w:val="center"/>
          </w:tcPr>
          <w:p>
            <w:pPr>
              <w:jc w:val="center"/>
              <w:rPr>
                <w:rFonts w:hint="eastAsia" w:ascii="宋体" w:hAnsi="宋体" w:eastAsia="宋体" w:cs="宋体"/>
              </w:rPr>
            </w:pPr>
            <w:r>
              <w:rPr>
                <w:rFonts w:hint="eastAsia" w:ascii="宋体" w:hAnsi="宋体" w:eastAsia="宋体" w:cs="宋体"/>
                <w:lang w:eastAsia="zh-CN"/>
              </w:rPr>
              <w:t>黄冈师范学院</w:t>
            </w:r>
          </w:p>
        </w:tc>
        <w:tc>
          <w:tcPr>
            <w:tcW w:w="4844" w:type="dxa"/>
            <w:vAlign w:val="center"/>
          </w:tcPr>
          <w:p>
            <w:pPr>
              <w:jc w:val="left"/>
              <w:rPr>
                <w:rFonts w:hint="eastAsia" w:ascii="宋体" w:hAnsi="宋体" w:eastAsia="宋体" w:cs="宋体"/>
              </w:rPr>
            </w:pPr>
            <w:r>
              <w:rPr>
                <w:rFonts w:hint="eastAsia" w:ascii="宋体" w:hAnsi="宋体" w:eastAsia="宋体" w:cs="宋体"/>
                <w:sz w:val="21"/>
                <w:szCs w:val="21"/>
                <w:lang w:eastAsia="zh-CN"/>
              </w:rPr>
              <w:t>负责项目物质和经费保障</w:t>
            </w:r>
            <w:r>
              <w:rPr>
                <w:rFonts w:hint="eastAsia" w:ascii="宋体" w:hAnsi="宋体" w:eastAsia="宋体" w:cs="宋体"/>
                <w:sz w:val="21"/>
                <w:szCs w:val="21"/>
                <w:lang w:val="en-US" w:eastAsia="zh-CN"/>
              </w:rPr>
              <w:t>，项目组织</w:t>
            </w:r>
            <w:r>
              <w:rPr>
                <w:rFonts w:hint="eastAsia" w:ascii="宋体" w:hAnsi="宋体" w:eastAsia="宋体" w:cs="宋体"/>
                <w:sz w:val="21"/>
                <w:szCs w:val="21"/>
                <w:lang w:eastAsia="zh-CN"/>
              </w:rPr>
              <w:t>协调和安装生产，参与方案设计，</w:t>
            </w:r>
            <w:r>
              <w:rPr>
                <w:rFonts w:hint="eastAsia" w:ascii="宋体" w:hAnsi="宋体" w:eastAsia="宋体" w:cs="宋体"/>
                <w:sz w:val="21"/>
                <w:szCs w:val="21"/>
              </w:rPr>
              <w:t>同时也是本项目3个发明专利的主要发明人和</w:t>
            </w:r>
            <w:r>
              <w:rPr>
                <w:rFonts w:hint="eastAsia" w:ascii="宋体" w:hAnsi="宋体" w:eastAsia="宋体" w:cs="宋体"/>
                <w:sz w:val="21"/>
                <w:szCs w:val="21"/>
                <w:lang w:val="en-US" w:eastAsia="zh-CN"/>
              </w:rPr>
              <w:t>3</w:t>
            </w:r>
            <w:r>
              <w:rPr>
                <w:rFonts w:hint="eastAsia" w:ascii="宋体" w:hAnsi="宋体" w:eastAsia="宋体" w:cs="宋体"/>
                <w:sz w:val="21"/>
                <w:szCs w:val="21"/>
              </w:rPr>
              <w:t>个实用新型专利的</w:t>
            </w:r>
            <w:r>
              <w:rPr>
                <w:rFonts w:hint="eastAsia" w:ascii="宋体" w:hAnsi="宋体" w:eastAsia="宋体" w:cs="宋体"/>
                <w:sz w:val="21"/>
                <w:szCs w:val="21"/>
                <w:lang w:eastAsia="zh-CN"/>
              </w:rPr>
              <w:t>主要</w:t>
            </w:r>
            <w:r>
              <w:rPr>
                <w:rFonts w:hint="eastAsia" w:ascii="宋体" w:hAnsi="宋体" w:eastAsia="宋体" w:cs="宋体"/>
                <w:sz w:val="21"/>
                <w:szCs w:val="21"/>
              </w:rPr>
              <w:t>发明人。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4" w:type="dxa"/>
            <w:vAlign w:val="center"/>
          </w:tcPr>
          <w:p>
            <w:pPr>
              <w:jc w:val="center"/>
              <w:rPr>
                <w:rFonts w:hint="eastAsia" w:ascii="宋体" w:hAnsi="宋体" w:eastAsia="宋体" w:cs="宋体"/>
                <w:lang w:eastAsia="zh-CN"/>
              </w:rPr>
            </w:pPr>
            <w:r>
              <w:rPr>
                <w:rFonts w:hint="eastAsia" w:ascii="宋体" w:hAnsi="宋体" w:eastAsia="宋体" w:cs="宋体"/>
                <w:lang w:eastAsia="zh-CN"/>
              </w:rPr>
              <w:t>童金莲</w:t>
            </w:r>
          </w:p>
        </w:tc>
        <w:tc>
          <w:tcPr>
            <w:tcW w:w="451" w:type="dxa"/>
            <w:vAlign w:val="center"/>
          </w:tcPr>
          <w:p>
            <w:pPr>
              <w:jc w:val="center"/>
              <w:rPr>
                <w:rFonts w:hint="eastAsia" w:ascii="宋体" w:hAnsi="宋体" w:eastAsia="宋体" w:cs="宋体"/>
                <w:lang w:val="en-US" w:eastAsia="zh-CN"/>
              </w:rPr>
            </w:pPr>
            <w:r>
              <w:rPr>
                <w:rFonts w:hint="eastAsia" w:ascii="宋体" w:hAnsi="宋体" w:eastAsia="宋体" w:cs="宋体"/>
                <w:lang w:val="en-US" w:eastAsia="zh-CN"/>
              </w:rPr>
              <w:t>6</w:t>
            </w:r>
          </w:p>
        </w:tc>
        <w:tc>
          <w:tcPr>
            <w:tcW w:w="705" w:type="dxa"/>
            <w:vAlign w:val="center"/>
          </w:tcPr>
          <w:p>
            <w:pPr>
              <w:jc w:val="center"/>
              <w:rPr>
                <w:rFonts w:hint="eastAsia" w:ascii="宋体" w:hAnsi="宋体" w:eastAsia="宋体" w:cs="宋体"/>
                <w:lang w:eastAsia="zh-CN"/>
              </w:rPr>
            </w:pPr>
            <w:r>
              <w:rPr>
                <w:rFonts w:hint="eastAsia" w:ascii="宋体" w:hAnsi="宋体" w:eastAsia="宋体" w:cs="宋体"/>
                <w:lang w:eastAsia="zh-CN"/>
              </w:rPr>
              <w:t>无</w:t>
            </w:r>
          </w:p>
        </w:tc>
        <w:tc>
          <w:tcPr>
            <w:tcW w:w="746" w:type="dxa"/>
            <w:vAlign w:val="center"/>
          </w:tcPr>
          <w:p>
            <w:pPr>
              <w:jc w:val="center"/>
              <w:rPr>
                <w:rFonts w:hint="eastAsia" w:ascii="宋体" w:hAnsi="宋体" w:eastAsia="宋体" w:cs="宋体"/>
              </w:rPr>
            </w:pPr>
            <w:r>
              <w:rPr>
                <w:rFonts w:hint="eastAsia" w:ascii="宋体" w:hAnsi="宋体" w:eastAsia="宋体" w:cs="宋体"/>
                <w:sz w:val="21"/>
                <w:szCs w:val="21"/>
                <w:lang w:eastAsia="zh-CN"/>
              </w:rPr>
              <w:t>高级工程师</w:t>
            </w:r>
          </w:p>
        </w:tc>
        <w:tc>
          <w:tcPr>
            <w:tcW w:w="901" w:type="dxa"/>
            <w:vAlign w:val="center"/>
          </w:tcPr>
          <w:p>
            <w:pPr>
              <w:jc w:val="center"/>
              <w:rPr>
                <w:rFonts w:hint="eastAsia" w:ascii="宋体" w:hAnsi="宋体" w:eastAsia="宋体" w:cs="宋体"/>
              </w:rPr>
            </w:pPr>
            <w:r>
              <w:rPr>
                <w:rFonts w:hint="eastAsia" w:ascii="宋体" w:hAnsi="宋体" w:eastAsia="宋体" w:cs="宋体"/>
                <w:lang w:eastAsia="zh-CN"/>
              </w:rPr>
              <w:t>黄冈师范学院</w:t>
            </w:r>
          </w:p>
        </w:tc>
        <w:tc>
          <w:tcPr>
            <w:tcW w:w="902" w:type="dxa"/>
            <w:vAlign w:val="center"/>
          </w:tcPr>
          <w:p>
            <w:pPr>
              <w:jc w:val="center"/>
              <w:rPr>
                <w:rFonts w:hint="eastAsia" w:ascii="宋体" w:hAnsi="宋体" w:eastAsia="宋体" w:cs="宋体"/>
              </w:rPr>
            </w:pPr>
            <w:r>
              <w:rPr>
                <w:rFonts w:hint="eastAsia" w:ascii="宋体" w:hAnsi="宋体" w:eastAsia="宋体" w:cs="宋体"/>
                <w:lang w:eastAsia="zh-CN"/>
              </w:rPr>
              <w:t>黄冈师范学院</w:t>
            </w:r>
          </w:p>
        </w:tc>
        <w:tc>
          <w:tcPr>
            <w:tcW w:w="4844" w:type="dxa"/>
            <w:vAlign w:val="center"/>
          </w:tcPr>
          <w:p>
            <w:pPr>
              <w:jc w:val="left"/>
              <w:rPr>
                <w:rFonts w:hint="eastAsia" w:ascii="宋体" w:hAnsi="宋体" w:eastAsia="宋体" w:cs="宋体"/>
              </w:rPr>
            </w:pPr>
            <w:r>
              <w:rPr>
                <w:rFonts w:hint="eastAsia" w:ascii="宋体" w:hAnsi="宋体" w:eastAsia="宋体" w:cs="宋体"/>
                <w:sz w:val="21"/>
                <w:szCs w:val="21"/>
                <w:lang w:eastAsia="zh-CN"/>
              </w:rPr>
              <w:t>协助项目负责人，完成上下料系统和输送系统的研究设计，同时也是本项目</w:t>
            </w:r>
            <w:r>
              <w:rPr>
                <w:rFonts w:hint="eastAsia" w:ascii="宋体" w:hAnsi="宋体" w:eastAsia="宋体" w:cs="宋体"/>
                <w:sz w:val="21"/>
                <w:szCs w:val="21"/>
                <w:lang w:val="en-US" w:eastAsia="zh-CN"/>
              </w:rPr>
              <w:t>1个</w:t>
            </w:r>
            <w:r>
              <w:rPr>
                <w:rFonts w:hint="eastAsia" w:ascii="宋体" w:hAnsi="宋体" w:eastAsia="宋体" w:cs="宋体"/>
                <w:sz w:val="21"/>
                <w:szCs w:val="21"/>
                <w:lang w:eastAsia="zh-CN"/>
              </w:rPr>
              <w:t>实用新型专利</w:t>
            </w:r>
            <w:r>
              <w:rPr>
                <w:rFonts w:hint="eastAsia" w:ascii="宋体" w:hAnsi="宋体" w:eastAsia="宋体" w:cs="宋体"/>
                <w:sz w:val="21"/>
                <w:szCs w:val="21"/>
                <w:lang w:val="en-US" w:eastAsia="zh-CN"/>
              </w:rPr>
              <w:t>第一发明人、</w:t>
            </w:r>
            <w:r>
              <w:rPr>
                <w:rFonts w:hint="eastAsia" w:ascii="宋体" w:hAnsi="宋体" w:eastAsia="宋体" w:cs="宋体"/>
                <w:sz w:val="21"/>
                <w:szCs w:val="21"/>
                <w:lang w:eastAsia="zh-CN"/>
              </w:rPr>
              <w:t>2个发明专利的主要发明人和4个实用新型专利的主要发明人。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4" w:type="dxa"/>
            <w:vAlign w:val="center"/>
          </w:tcPr>
          <w:p>
            <w:pPr>
              <w:jc w:val="center"/>
              <w:rPr>
                <w:rFonts w:hint="eastAsia" w:eastAsiaTheme="minorEastAsia"/>
                <w:lang w:eastAsia="zh-CN"/>
              </w:rPr>
            </w:pPr>
            <w:r>
              <w:rPr>
                <w:rFonts w:hint="eastAsia"/>
                <w:lang w:eastAsia="zh-CN"/>
              </w:rPr>
              <w:t>胡章咏</w:t>
            </w:r>
          </w:p>
        </w:tc>
        <w:tc>
          <w:tcPr>
            <w:tcW w:w="451" w:type="dxa"/>
            <w:vAlign w:val="center"/>
          </w:tcPr>
          <w:p>
            <w:pPr>
              <w:jc w:val="center"/>
              <w:rPr>
                <w:rFonts w:hint="eastAsia" w:eastAsiaTheme="minorEastAsia"/>
                <w:lang w:val="en-US" w:eastAsia="zh-CN"/>
              </w:rPr>
            </w:pPr>
            <w:r>
              <w:rPr>
                <w:rFonts w:hint="eastAsia"/>
                <w:lang w:val="en-US" w:eastAsia="zh-CN"/>
              </w:rPr>
              <w:t>7</w:t>
            </w:r>
          </w:p>
        </w:tc>
        <w:tc>
          <w:tcPr>
            <w:tcW w:w="705" w:type="dxa"/>
            <w:vAlign w:val="center"/>
          </w:tcPr>
          <w:p>
            <w:pPr>
              <w:jc w:val="center"/>
              <w:rPr>
                <w:rFonts w:hint="eastAsia" w:eastAsiaTheme="minorEastAsia"/>
                <w:lang w:eastAsia="zh-CN"/>
              </w:rPr>
            </w:pPr>
            <w:r>
              <w:rPr>
                <w:rFonts w:hint="eastAsia"/>
                <w:lang w:eastAsia="zh-CN"/>
              </w:rPr>
              <w:t>无</w:t>
            </w:r>
          </w:p>
        </w:tc>
        <w:tc>
          <w:tcPr>
            <w:tcW w:w="746" w:type="dxa"/>
            <w:vAlign w:val="center"/>
          </w:tcPr>
          <w:p>
            <w:pPr>
              <w:jc w:val="center"/>
              <w:rPr>
                <w:rFonts w:hint="eastAsia" w:eastAsiaTheme="minorEastAsia"/>
                <w:lang w:eastAsia="zh-CN"/>
              </w:rPr>
            </w:pPr>
            <w:r>
              <w:rPr>
                <w:rFonts w:hint="eastAsia"/>
                <w:lang w:eastAsia="zh-CN"/>
              </w:rPr>
              <w:t>讲师</w:t>
            </w:r>
          </w:p>
        </w:tc>
        <w:tc>
          <w:tcPr>
            <w:tcW w:w="901" w:type="dxa"/>
            <w:vAlign w:val="center"/>
          </w:tcPr>
          <w:p>
            <w:pPr>
              <w:jc w:val="center"/>
            </w:pPr>
            <w:r>
              <w:rPr>
                <w:rFonts w:hint="eastAsia" w:ascii="宋体" w:hAnsi="宋体" w:eastAsia="宋体" w:cs="宋体"/>
                <w:lang w:eastAsia="zh-CN"/>
              </w:rPr>
              <w:t>黄冈师范学院</w:t>
            </w:r>
          </w:p>
        </w:tc>
        <w:tc>
          <w:tcPr>
            <w:tcW w:w="902" w:type="dxa"/>
            <w:vAlign w:val="center"/>
          </w:tcPr>
          <w:p>
            <w:pPr>
              <w:jc w:val="center"/>
            </w:pPr>
            <w:r>
              <w:rPr>
                <w:rFonts w:hint="eastAsia" w:ascii="宋体" w:hAnsi="宋体" w:eastAsia="宋体" w:cs="宋体"/>
                <w:lang w:eastAsia="zh-CN"/>
              </w:rPr>
              <w:t>黄冈师范学院</w:t>
            </w:r>
          </w:p>
        </w:tc>
        <w:tc>
          <w:tcPr>
            <w:tcW w:w="4844" w:type="dxa"/>
            <w:vAlign w:val="center"/>
          </w:tcPr>
          <w:p>
            <w:pPr>
              <w:jc w:val="left"/>
            </w:pPr>
            <w:r>
              <w:rPr>
                <w:rFonts w:hint="eastAsia" w:ascii="宋体" w:hAnsi="宋体" w:eastAsia="宋体" w:cs="宋体"/>
                <w:sz w:val="21"/>
                <w:szCs w:val="21"/>
                <w:lang w:eastAsia="zh-CN"/>
              </w:rPr>
              <w:t>协助</w:t>
            </w:r>
            <w:r>
              <w:rPr>
                <w:rFonts w:hint="eastAsia" w:ascii="宋体" w:hAnsi="宋体" w:eastAsia="宋体" w:cs="宋体"/>
                <w:sz w:val="21"/>
                <w:szCs w:val="21"/>
                <w:lang w:val="en-US" w:eastAsia="zh-CN"/>
              </w:rPr>
              <w:t>建筑用型钢自动喷涂</w:t>
            </w:r>
            <w:r>
              <w:rPr>
                <w:rFonts w:hint="eastAsia" w:ascii="宋体" w:hAnsi="宋体" w:eastAsia="宋体" w:cs="宋体"/>
                <w:sz w:val="21"/>
                <w:szCs w:val="21"/>
                <w:lang w:eastAsia="zh-CN"/>
              </w:rPr>
              <w:t>工艺烘干炉的</w:t>
            </w:r>
            <w:r>
              <w:rPr>
                <w:rFonts w:hint="eastAsia" w:ascii="宋体" w:hAnsi="宋体" w:eastAsia="宋体" w:cs="宋体"/>
                <w:sz w:val="21"/>
                <w:szCs w:val="21"/>
              </w:rPr>
              <w:t>设计开发</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同时也是本项目发明专利的一种双室双压干试喷漆室的主要发明人和一种焊接翻转夹具实用新型专利的主要发明人。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4" w:type="dxa"/>
            <w:vAlign w:val="center"/>
          </w:tcPr>
          <w:p>
            <w:pPr>
              <w:jc w:val="center"/>
              <w:rPr>
                <w:rFonts w:hint="eastAsia" w:ascii="宋体" w:hAnsi="宋体" w:eastAsia="宋体" w:cs="宋体"/>
                <w:lang w:eastAsia="zh-CN"/>
              </w:rPr>
            </w:pPr>
            <w:r>
              <w:rPr>
                <w:rFonts w:hint="eastAsia" w:ascii="宋体" w:hAnsi="宋体" w:eastAsia="宋体" w:cs="宋体"/>
                <w:lang w:eastAsia="zh-CN"/>
              </w:rPr>
              <w:t>樊红梅</w:t>
            </w:r>
          </w:p>
        </w:tc>
        <w:tc>
          <w:tcPr>
            <w:tcW w:w="451" w:type="dxa"/>
            <w:vAlign w:val="center"/>
          </w:tcPr>
          <w:p>
            <w:pPr>
              <w:jc w:val="center"/>
              <w:rPr>
                <w:rFonts w:hint="eastAsia" w:ascii="宋体" w:hAnsi="宋体" w:eastAsia="宋体" w:cs="宋体"/>
                <w:lang w:val="en-US" w:eastAsia="zh-CN"/>
              </w:rPr>
            </w:pPr>
            <w:r>
              <w:rPr>
                <w:rFonts w:hint="eastAsia" w:ascii="宋体" w:hAnsi="宋体" w:eastAsia="宋体" w:cs="宋体"/>
                <w:lang w:val="en-US" w:eastAsia="zh-CN"/>
              </w:rPr>
              <w:t>8</w:t>
            </w:r>
          </w:p>
        </w:tc>
        <w:tc>
          <w:tcPr>
            <w:tcW w:w="705" w:type="dxa"/>
            <w:vAlign w:val="center"/>
          </w:tcPr>
          <w:p>
            <w:pPr>
              <w:jc w:val="center"/>
              <w:rPr>
                <w:rFonts w:hint="eastAsia" w:ascii="宋体" w:hAnsi="宋体" w:eastAsia="宋体" w:cs="宋体"/>
              </w:rPr>
            </w:pPr>
            <w:r>
              <w:rPr>
                <w:rFonts w:hint="eastAsia" w:ascii="宋体" w:hAnsi="宋体" w:eastAsia="宋体" w:cs="宋体"/>
              </w:rPr>
              <w:t>无</w:t>
            </w:r>
          </w:p>
        </w:tc>
        <w:tc>
          <w:tcPr>
            <w:tcW w:w="746" w:type="dxa"/>
            <w:vAlign w:val="center"/>
          </w:tcPr>
          <w:p>
            <w:pPr>
              <w:jc w:val="center"/>
              <w:rPr>
                <w:rFonts w:hint="eastAsia" w:ascii="宋体" w:hAnsi="宋体" w:eastAsia="宋体" w:cs="宋体"/>
              </w:rPr>
            </w:pPr>
            <w:r>
              <w:rPr>
                <w:rFonts w:hint="eastAsia" w:ascii="宋体" w:hAnsi="宋体" w:eastAsia="宋体" w:cs="宋体"/>
                <w:sz w:val="21"/>
                <w:szCs w:val="21"/>
                <w:lang w:eastAsia="zh-CN"/>
              </w:rPr>
              <w:t>副教授</w:t>
            </w:r>
          </w:p>
        </w:tc>
        <w:tc>
          <w:tcPr>
            <w:tcW w:w="901" w:type="dxa"/>
            <w:vAlign w:val="center"/>
          </w:tcPr>
          <w:p>
            <w:pPr>
              <w:jc w:val="center"/>
              <w:rPr>
                <w:rFonts w:hint="eastAsia" w:ascii="宋体" w:hAnsi="宋体" w:eastAsia="宋体" w:cs="宋体"/>
              </w:rPr>
            </w:pPr>
            <w:r>
              <w:rPr>
                <w:rFonts w:hint="eastAsia" w:ascii="宋体" w:hAnsi="宋体" w:eastAsia="宋体" w:cs="宋体"/>
                <w:lang w:eastAsia="zh-CN"/>
              </w:rPr>
              <w:t>黄冈师范学院</w:t>
            </w:r>
          </w:p>
        </w:tc>
        <w:tc>
          <w:tcPr>
            <w:tcW w:w="902" w:type="dxa"/>
            <w:vAlign w:val="center"/>
          </w:tcPr>
          <w:p>
            <w:pPr>
              <w:jc w:val="center"/>
              <w:rPr>
                <w:rFonts w:hint="eastAsia" w:ascii="宋体" w:hAnsi="宋体" w:eastAsia="宋体" w:cs="宋体"/>
              </w:rPr>
            </w:pPr>
            <w:r>
              <w:rPr>
                <w:rFonts w:hint="eastAsia" w:ascii="宋体" w:hAnsi="宋体" w:eastAsia="宋体" w:cs="宋体"/>
                <w:lang w:eastAsia="zh-CN"/>
              </w:rPr>
              <w:t>黄冈师范学院</w:t>
            </w:r>
          </w:p>
        </w:tc>
        <w:tc>
          <w:tcPr>
            <w:tcW w:w="4844" w:type="dxa"/>
            <w:vAlign w:val="center"/>
          </w:tcPr>
          <w:p>
            <w:pPr>
              <w:jc w:val="left"/>
              <w:rPr>
                <w:rFonts w:hint="eastAsia" w:ascii="宋体" w:hAnsi="宋体" w:eastAsia="宋体" w:cs="宋体"/>
              </w:rPr>
            </w:pPr>
            <w:r>
              <w:rPr>
                <w:rFonts w:hint="eastAsia" w:ascii="宋体" w:hAnsi="宋体" w:eastAsia="宋体" w:cs="宋体"/>
                <w:sz w:val="21"/>
                <w:szCs w:val="21"/>
                <w:lang w:eastAsia="zh-CN"/>
              </w:rPr>
              <w:t>负责项目的数字模拟</w:t>
            </w:r>
            <w:r>
              <w:rPr>
                <w:rFonts w:hint="eastAsia" w:ascii="宋体" w:hAnsi="宋体" w:eastAsia="宋体" w:cs="宋体"/>
                <w:sz w:val="21"/>
                <w:szCs w:val="21"/>
                <w:lang w:val="en-US" w:eastAsia="zh-CN"/>
              </w:rPr>
              <w:t>、实验</w:t>
            </w:r>
            <w:r>
              <w:rPr>
                <w:rFonts w:hint="eastAsia" w:ascii="宋体" w:hAnsi="宋体" w:eastAsia="宋体" w:cs="宋体"/>
                <w:sz w:val="21"/>
                <w:szCs w:val="21"/>
                <w:lang w:eastAsia="zh-CN"/>
              </w:rPr>
              <w:t>数据处理和设备的工业设计，</w:t>
            </w:r>
            <w:r>
              <w:rPr>
                <w:rFonts w:hint="eastAsia" w:ascii="宋体" w:hAnsi="宋体" w:eastAsia="宋体" w:cs="宋体"/>
                <w:sz w:val="21"/>
                <w:szCs w:val="21"/>
              </w:rPr>
              <w:t>同时也是本项目</w:t>
            </w:r>
            <w:r>
              <w:rPr>
                <w:rFonts w:hint="eastAsia" w:ascii="宋体" w:hAnsi="宋体" w:eastAsia="宋体" w:cs="宋体"/>
                <w:sz w:val="21"/>
                <w:szCs w:val="21"/>
                <w:lang w:val="en-US" w:eastAsia="zh-CN"/>
              </w:rPr>
              <w:t>2</w:t>
            </w:r>
            <w:r>
              <w:rPr>
                <w:rFonts w:hint="eastAsia" w:ascii="宋体" w:hAnsi="宋体" w:eastAsia="宋体" w:cs="宋体"/>
                <w:sz w:val="21"/>
                <w:szCs w:val="21"/>
              </w:rPr>
              <w:t>个发明专利和</w:t>
            </w:r>
            <w:r>
              <w:rPr>
                <w:rFonts w:hint="eastAsia" w:ascii="宋体" w:hAnsi="宋体" w:eastAsia="宋体" w:cs="宋体"/>
                <w:sz w:val="21"/>
                <w:szCs w:val="21"/>
                <w:lang w:val="en-US" w:eastAsia="zh-CN"/>
              </w:rPr>
              <w:t>2</w:t>
            </w:r>
            <w:r>
              <w:rPr>
                <w:rFonts w:hint="eastAsia" w:ascii="宋体" w:hAnsi="宋体" w:eastAsia="宋体" w:cs="宋体"/>
                <w:sz w:val="21"/>
                <w:szCs w:val="21"/>
              </w:rPr>
              <w:t>个实用新型专利的</w:t>
            </w:r>
            <w:r>
              <w:rPr>
                <w:rFonts w:hint="eastAsia" w:ascii="宋体" w:hAnsi="宋体" w:eastAsia="宋体" w:cs="宋体"/>
                <w:sz w:val="21"/>
                <w:szCs w:val="21"/>
                <w:lang w:eastAsia="zh-CN"/>
              </w:rPr>
              <w:t>主要</w:t>
            </w:r>
            <w:r>
              <w:rPr>
                <w:rFonts w:hint="eastAsia" w:ascii="宋体" w:hAnsi="宋体" w:eastAsia="宋体" w:cs="宋体"/>
                <w:sz w:val="21"/>
                <w:szCs w:val="21"/>
              </w:rPr>
              <w:t>发明人。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4" w:type="dxa"/>
            <w:vAlign w:val="center"/>
          </w:tcPr>
          <w:p>
            <w:pPr>
              <w:jc w:val="center"/>
              <w:rPr>
                <w:rFonts w:hint="eastAsia" w:eastAsiaTheme="minorEastAsia"/>
                <w:lang w:eastAsia="zh-CN"/>
              </w:rPr>
            </w:pPr>
            <w:r>
              <w:rPr>
                <w:rFonts w:hint="eastAsia"/>
                <w:lang w:eastAsia="zh-CN"/>
              </w:rPr>
              <w:t>阎涛</w:t>
            </w:r>
          </w:p>
        </w:tc>
        <w:tc>
          <w:tcPr>
            <w:tcW w:w="451" w:type="dxa"/>
            <w:vAlign w:val="center"/>
          </w:tcPr>
          <w:p>
            <w:pPr>
              <w:jc w:val="center"/>
              <w:rPr>
                <w:rFonts w:hint="eastAsia" w:eastAsiaTheme="minorEastAsia"/>
                <w:lang w:val="en-US" w:eastAsia="zh-CN"/>
              </w:rPr>
            </w:pPr>
            <w:r>
              <w:rPr>
                <w:rFonts w:hint="eastAsia"/>
                <w:lang w:val="en-US" w:eastAsia="zh-CN"/>
              </w:rPr>
              <w:t>9</w:t>
            </w:r>
          </w:p>
        </w:tc>
        <w:tc>
          <w:tcPr>
            <w:tcW w:w="705" w:type="dxa"/>
            <w:vAlign w:val="center"/>
          </w:tcPr>
          <w:p>
            <w:pPr>
              <w:jc w:val="center"/>
              <w:rPr>
                <w:rFonts w:hint="eastAsia" w:eastAsiaTheme="minorEastAsia"/>
                <w:lang w:eastAsia="zh-CN"/>
              </w:rPr>
            </w:pPr>
            <w:r>
              <w:rPr>
                <w:rFonts w:hint="eastAsia"/>
                <w:lang w:eastAsia="zh-CN"/>
              </w:rPr>
              <w:t>无</w:t>
            </w:r>
          </w:p>
        </w:tc>
        <w:tc>
          <w:tcPr>
            <w:tcW w:w="746" w:type="dxa"/>
            <w:vAlign w:val="center"/>
          </w:tcPr>
          <w:p>
            <w:pPr>
              <w:jc w:val="center"/>
            </w:pPr>
            <w:r>
              <w:rPr>
                <w:rFonts w:hint="eastAsia" w:ascii="宋体" w:hAnsi="宋体" w:eastAsia="宋体" w:cs="宋体"/>
                <w:sz w:val="21"/>
                <w:szCs w:val="21"/>
                <w:lang w:eastAsia="zh-CN"/>
              </w:rPr>
              <w:t>副教授</w:t>
            </w:r>
          </w:p>
        </w:tc>
        <w:tc>
          <w:tcPr>
            <w:tcW w:w="901" w:type="dxa"/>
            <w:vAlign w:val="center"/>
          </w:tcPr>
          <w:p>
            <w:pPr>
              <w:jc w:val="center"/>
            </w:pPr>
            <w:r>
              <w:rPr>
                <w:rFonts w:hint="eastAsia" w:ascii="宋体" w:hAnsi="宋体" w:eastAsia="宋体" w:cs="宋体"/>
                <w:lang w:eastAsia="zh-CN"/>
              </w:rPr>
              <w:t>黄冈师范学院</w:t>
            </w:r>
          </w:p>
        </w:tc>
        <w:tc>
          <w:tcPr>
            <w:tcW w:w="902" w:type="dxa"/>
            <w:vAlign w:val="center"/>
          </w:tcPr>
          <w:p>
            <w:pPr>
              <w:jc w:val="center"/>
            </w:pPr>
            <w:r>
              <w:rPr>
                <w:rFonts w:hint="eastAsia" w:ascii="宋体" w:hAnsi="宋体" w:eastAsia="宋体" w:cs="宋体"/>
                <w:lang w:eastAsia="zh-CN"/>
              </w:rPr>
              <w:t>黄冈师范学院</w:t>
            </w:r>
          </w:p>
        </w:tc>
        <w:tc>
          <w:tcPr>
            <w:tcW w:w="4844" w:type="dxa"/>
            <w:vAlign w:val="center"/>
          </w:tcPr>
          <w:p>
            <w:pPr>
              <w:pStyle w:val="3"/>
              <w:spacing w:line="360" w:lineRule="exact"/>
              <w:ind w:left="0" w:leftChars="0" w:firstLine="0" w:firstLineChars="0"/>
            </w:pPr>
            <w:r>
              <w:rPr>
                <w:rFonts w:hint="eastAsia" w:ascii="宋体" w:hAnsi="宋体" w:eastAsia="宋体" w:cs="宋体"/>
                <w:sz w:val="21"/>
                <w:szCs w:val="21"/>
              </w:rPr>
              <w:t>协助</w:t>
            </w:r>
            <w:r>
              <w:rPr>
                <w:rFonts w:hint="eastAsia" w:ascii="宋体" w:hAnsi="宋体" w:eastAsia="宋体" w:cs="宋体"/>
                <w:sz w:val="21"/>
                <w:szCs w:val="21"/>
                <w:lang w:eastAsia="zh-CN"/>
              </w:rPr>
              <w:t>项目负责人完成</w:t>
            </w:r>
            <w:r>
              <w:rPr>
                <w:rFonts w:hint="eastAsia" w:ascii="宋体" w:hAnsi="宋体" w:eastAsia="宋体" w:cs="宋体"/>
                <w:sz w:val="21"/>
                <w:szCs w:val="21"/>
              </w:rPr>
              <w:t>建筑用型钢自动喷涂</w:t>
            </w:r>
            <w:r>
              <w:rPr>
                <w:rFonts w:hint="eastAsia" w:ascii="宋体" w:hAnsi="宋体" w:eastAsia="宋体" w:cs="宋体"/>
                <w:sz w:val="21"/>
                <w:szCs w:val="21"/>
                <w:lang w:eastAsia="zh-CN"/>
              </w:rPr>
              <w:t>线</w:t>
            </w:r>
            <w:r>
              <w:rPr>
                <w:rFonts w:hint="eastAsia" w:ascii="宋体" w:hAnsi="宋体" w:eastAsia="宋体" w:cs="宋体"/>
                <w:sz w:val="21"/>
                <w:szCs w:val="21"/>
              </w:rPr>
              <w:t>喷漆室设计</w:t>
            </w:r>
            <w:r>
              <w:rPr>
                <w:rFonts w:hint="eastAsia" w:ascii="宋体" w:hAnsi="宋体" w:eastAsia="宋体" w:cs="宋体"/>
                <w:sz w:val="21"/>
                <w:szCs w:val="21"/>
                <w:lang w:eastAsia="zh-CN"/>
              </w:rPr>
              <w:t>、</w:t>
            </w:r>
            <w:r>
              <w:rPr>
                <w:rFonts w:hint="eastAsia" w:ascii="宋体" w:hAnsi="宋体" w:eastAsia="宋体" w:cs="宋体"/>
                <w:sz w:val="21"/>
                <w:szCs w:val="21"/>
              </w:rPr>
              <w:t>制造及后期设备综合调试工作。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4" w:type="dxa"/>
            <w:vAlign w:val="center"/>
          </w:tcPr>
          <w:p>
            <w:pPr>
              <w:jc w:val="center"/>
              <w:rPr>
                <w:rFonts w:hint="eastAsia" w:ascii="宋体" w:hAnsi="宋体" w:eastAsia="宋体" w:cs="宋体"/>
              </w:rPr>
            </w:pPr>
            <w:r>
              <w:rPr>
                <w:rFonts w:hint="eastAsia" w:ascii="宋体" w:hAnsi="宋体" w:eastAsia="宋体" w:cs="宋体"/>
                <w:sz w:val="21"/>
                <w:szCs w:val="21"/>
                <w:lang w:val="en-US" w:eastAsia="zh-CN"/>
              </w:rPr>
              <w:t>黄锋</w:t>
            </w:r>
          </w:p>
        </w:tc>
        <w:tc>
          <w:tcPr>
            <w:tcW w:w="451" w:type="dxa"/>
            <w:vAlign w:val="center"/>
          </w:tcPr>
          <w:p>
            <w:pPr>
              <w:jc w:val="center"/>
              <w:rPr>
                <w:rFonts w:hint="eastAsia" w:ascii="宋体" w:hAnsi="宋体" w:eastAsia="宋体" w:cs="宋体"/>
                <w:lang w:val="en-US" w:eastAsia="zh-CN"/>
              </w:rPr>
            </w:pPr>
            <w:r>
              <w:rPr>
                <w:rFonts w:hint="eastAsia" w:ascii="宋体" w:hAnsi="宋体" w:eastAsia="宋体" w:cs="宋体"/>
                <w:lang w:val="en-US" w:eastAsia="zh-CN"/>
              </w:rPr>
              <w:t>10</w:t>
            </w:r>
          </w:p>
        </w:tc>
        <w:tc>
          <w:tcPr>
            <w:tcW w:w="705" w:type="dxa"/>
            <w:vAlign w:val="center"/>
          </w:tcPr>
          <w:p>
            <w:pPr>
              <w:jc w:val="center"/>
              <w:rPr>
                <w:rFonts w:hint="eastAsia" w:ascii="宋体" w:hAnsi="宋体" w:eastAsia="宋体" w:cs="宋体"/>
              </w:rPr>
            </w:pPr>
            <w:r>
              <w:rPr>
                <w:rFonts w:hint="eastAsia" w:ascii="宋体" w:hAnsi="宋体" w:eastAsia="宋体" w:cs="宋体"/>
                <w:lang w:eastAsia="zh-CN"/>
              </w:rPr>
              <w:t>无</w:t>
            </w:r>
          </w:p>
        </w:tc>
        <w:tc>
          <w:tcPr>
            <w:tcW w:w="746" w:type="dxa"/>
            <w:vAlign w:val="center"/>
          </w:tcPr>
          <w:p>
            <w:pPr>
              <w:jc w:val="center"/>
              <w:rPr>
                <w:rFonts w:hint="eastAsia" w:ascii="宋体" w:hAnsi="宋体" w:eastAsia="宋体" w:cs="宋体"/>
                <w:lang w:eastAsia="zh-CN"/>
              </w:rPr>
            </w:pPr>
            <w:r>
              <w:rPr>
                <w:rFonts w:hint="eastAsia" w:ascii="宋体" w:hAnsi="宋体" w:eastAsia="宋体" w:cs="宋体"/>
                <w:lang w:eastAsia="zh-CN"/>
              </w:rPr>
              <w:t>讲师</w:t>
            </w:r>
          </w:p>
        </w:tc>
        <w:tc>
          <w:tcPr>
            <w:tcW w:w="901" w:type="dxa"/>
            <w:vAlign w:val="center"/>
          </w:tcPr>
          <w:p>
            <w:pPr>
              <w:jc w:val="center"/>
              <w:rPr>
                <w:rFonts w:hint="eastAsia" w:ascii="宋体" w:hAnsi="宋体" w:eastAsia="宋体" w:cs="宋体"/>
              </w:rPr>
            </w:pPr>
            <w:r>
              <w:rPr>
                <w:rFonts w:hint="eastAsia" w:ascii="宋体" w:hAnsi="宋体" w:eastAsia="宋体" w:cs="宋体"/>
                <w:lang w:eastAsia="zh-CN"/>
              </w:rPr>
              <w:t>黄冈师范学院</w:t>
            </w:r>
          </w:p>
        </w:tc>
        <w:tc>
          <w:tcPr>
            <w:tcW w:w="902" w:type="dxa"/>
            <w:vAlign w:val="center"/>
          </w:tcPr>
          <w:p>
            <w:pPr>
              <w:jc w:val="center"/>
              <w:rPr>
                <w:rFonts w:hint="eastAsia" w:ascii="宋体" w:hAnsi="宋体" w:eastAsia="宋体" w:cs="宋体"/>
              </w:rPr>
            </w:pPr>
            <w:r>
              <w:rPr>
                <w:rFonts w:hint="eastAsia" w:ascii="宋体" w:hAnsi="宋体" w:eastAsia="宋体" w:cs="宋体"/>
                <w:lang w:eastAsia="zh-CN"/>
              </w:rPr>
              <w:t>黄冈师范学院</w:t>
            </w:r>
          </w:p>
        </w:tc>
        <w:tc>
          <w:tcPr>
            <w:tcW w:w="4844" w:type="dxa"/>
            <w:vAlign w:val="center"/>
          </w:tcPr>
          <w:p>
            <w:pPr>
              <w:jc w:val="left"/>
              <w:rPr>
                <w:rFonts w:hint="eastAsia" w:ascii="宋体" w:hAnsi="宋体" w:eastAsia="宋体" w:cs="宋体"/>
              </w:rPr>
            </w:pPr>
            <w:r>
              <w:rPr>
                <w:rFonts w:hint="eastAsia" w:ascii="宋体" w:hAnsi="宋体" w:eastAsia="宋体" w:cs="宋体"/>
                <w:sz w:val="21"/>
                <w:szCs w:val="21"/>
                <w:lang w:eastAsia="zh-CN"/>
              </w:rPr>
              <w:t>协助项目负责人，进行型钢自动涂装生产线研发的市场调研、质量监控、实验分析与数据处理。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4" w:type="dxa"/>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祖一康</w:t>
            </w:r>
          </w:p>
        </w:tc>
        <w:tc>
          <w:tcPr>
            <w:tcW w:w="451" w:type="dxa"/>
            <w:vAlign w:val="center"/>
          </w:tcPr>
          <w:p>
            <w:pPr>
              <w:jc w:val="center"/>
              <w:rPr>
                <w:rFonts w:hint="eastAsia" w:ascii="宋体" w:hAnsi="宋体" w:eastAsia="宋体" w:cs="宋体"/>
                <w:lang w:val="en-US" w:eastAsia="zh-CN"/>
              </w:rPr>
            </w:pPr>
            <w:r>
              <w:rPr>
                <w:rFonts w:hint="eastAsia" w:ascii="宋体" w:hAnsi="宋体" w:eastAsia="宋体" w:cs="宋体"/>
                <w:lang w:val="en-US" w:eastAsia="zh-CN"/>
              </w:rPr>
              <w:t>11</w:t>
            </w:r>
          </w:p>
        </w:tc>
        <w:tc>
          <w:tcPr>
            <w:tcW w:w="705" w:type="dxa"/>
            <w:vAlign w:val="center"/>
          </w:tcPr>
          <w:p>
            <w:pPr>
              <w:jc w:val="center"/>
              <w:rPr>
                <w:rFonts w:hint="eastAsia" w:ascii="宋体" w:hAnsi="宋体" w:eastAsia="宋体" w:cs="宋体"/>
                <w:lang w:eastAsia="zh-CN"/>
              </w:rPr>
            </w:pPr>
            <w:r>
              <w:rPr>
                <w:rFonts w:hint="eastAsia" w:ascii="宋体" w:hAnsi="宋体" w:eastAsia="宋体" w:cs="宋体"/>
                <w:lang w:eastAsia="zh-CN"/>
              </w:rPr>
              <w:t>无</w:t>
            </w:r>
          </w:p>
        </w:tc>
        <w:tc>
          <w:tcPr>
            <w:tcW w:w="746" w:type="dxa"/>
            <w:vAlign w:val="center"/>
          </w:tcPr>
          <w:p>
            <w:pPr>
              <w:jc w:val="center"/>
              <w:rPr>
                <w:rFonts w:hint="eastAsia" w:ascii="宋体" w:hAnsi="宋体" w:eastAsia="宋体" w:cs="宋体"/>
                <w:lang w:eastAsia="zh-CN"/>
              </w:rPr>
            </w:pPr>
            <w:r>
              <w:rPr>
                <w:rFonts w:hint="eastAsia" w:ascii="宋体" w:hAnsi="宋体" w:eastAsia="宋体" w:cs="宋体"/>
                <w:lang w:eastAsia="zh-CN"/>
              </w:rPr>
              <w:t>讲师</w:t>
            </w:r>
          </w:p>
        </w:tc>
        <w:tc>
          <w:tcPr>
            <w:tcW w:w="901" w:type="dxa"/>
            <w:vAlign w:val="center"/>
          </w:tcPr>
          <w:p>
            <w:pPr>
              <w:jc w:val="center"/>
              <w:rPr>
                <w:rFonts w:hint="eastAsia" w:ascii="宋体" w:hAnsi="宋体" w:eastAsia="宋体" w:cs="宋体"/>
                <w:lang w:eastAsia="zh-CN"/>
              </w:rPr>
            </w:pPr>
            <w:r>
              <w:rPr>
                <w:rFonts w:hint="eastAsia" w:ascii="宋体" w:hAnsi="宋体" w:eastAsia="宋体" w:cs="宋体"/>
                <w:lang w:eastAsia="zh-CN"/>
              </w:rPr>
              <w:t>黄冈师范学院</w:t>
            </w:r>
          </w:p>
        </w:tc>
        <w:tc>
          <w:tcPr>
            <w:tcW w:w="902" w:type="dxa"/>
            <w:vAlign w:val="center"/>
          </w:tcPr>
          <w:p>
            <w:pPr>
              <w:jc w:val="center"/>
              <w:rPr>
                <w:rFonts w:hint="eastAsia" w:ascii="宋体" w:hAnsi="宋体" w:eastAsia="宋体" w:cs="宋体"/>
                <w:lang w:eastAsia="zh-CN"/>
              </w:rPr>
            </w:pPr>
            <w:r>
              <w:rPr>
                <w:rFonts w:hint="eastAsia" w:ascii="宋体" w:hAnsi="宋体" w:eastAsia="宋体" w:cs="宋体"/>
                <w:lang w:eastAsia="zh-CN"/>
              </w:rPr>
              <w:t>黄冈师范学院</w:t>
            </w:r>
          </w:p>
        </w:tc>
        <w:tc>
          <w:tcPr>
            <w:tcW w:w="4844" w:type="dxa"/>
            <w:vAlign w:val="center"/>
          </w:tcPr>
          <w:p>
            <w:pPr>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协助</w:t>
            </w:r>
            <w:r>
              <w:rPr>
                <w:rFonts w:hint="eastAsia" w:ascii="宋体" w:hAnsi="宋体" w:eastAsia="宋体" w:cs="宋体"/>
                <w:sz w:val="21"/>
                <w:szCs w:val="21"/>
              </w:rPr>
              <w:t>项目负责人，进行涂装自动生产线的电路设计</w:t>
            </w:r>
            <w:r>
              <w:rPr>
                <w:rFonts w:hint="eastAsia" w:ascii="宋体" w:hAnsi="宋体" w:eastAsia="宋体" w:cs="宋体"/>
                <w:sz w:val="21"/>
                <w:szCs w:val="21"/>
                <w:lang w:eastAsia="zh-CN"/>
              </w:rPr>
              <w:t>和</w:t>
            </w:r>
            <w:r>
              <w:rPr>
                <w:rFonts w:hint="eastAsia" w:ascii="宋体" w:hAnsi="宋体" w:eastAsia="宋体" w:cs="宋体"/>
                <w:sz w:val="21"/>
                <w:szCs w:val="21"/>
              </w:rPr>
              <w:t>PLC程序设计</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是</w:t>
            </w:r>
            <w:r>
              <w:rPr>
                <w:rFonts w:hint="eastAsia" w:ascii="宋体" w:hAnsi="宋体" w:eastAsia="宋体" w:cs="宋体"/>
                <w:sz w:val="21"/>
                <w:szCs w:val="21"/>
              </w:rPr>
              <w:t>实用新型专利:一种环境多点无线检测装置</w:t>
            </w:r>
            <w:r>
              <w:rPr>
                <w:rFonts w:hint="eastAsia" w:ascii="宋体" w:hAnsi="宋体" w:eastAsia="宋体" w:cs="宋体"/>
                <w:sz w:val="21"/>
                <w:szCs w:val="21"/>
                <w:lang w:val="en-US" w:eastAsia="zh-CN"/>
              </w:rPr>
              <w:t>的</w:t>
            </w:r>
            <w:r>
              <w:rPr>
                <w:rFonts w:hint="eastAsia" w:ascii="宋体" w:hAnsi="宋体" w:eastAsia="宋体" w:cs="宋体"/>
                <w:sz w:val="21"/>
                <w:szCs w:val="21"/>
              </w:rPr>
              <w:t>第一发明人</w:t>
            </w:r>
            <w:r>
              <w:rPr>
                <w:rFonts w:hint="eastAsia" w:ascii="宋体" w:hAnsi="宋体" w:eastAsia="宋体" w:cs="宋体"/>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4"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王刚</w:t>
            </w:r>
          </w:p>
        </w:tc>
        <w:tc>
          <w:tcPr>
            <w:tcW w:w="451"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12</w:t>
            </w:r>
          </w:p>
        </w:tc>
        <w:tc>
          <w:tcPr>
            <w:tcW w:w="70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主任</w:t>
            </w:r>
          </w:p>
        </w:tc>
        <w:tc>
          <w:tcPr>
            <w:tcW w:w="746"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无</w:t>
            </w:r>
          </w:p>
        </w:tc>
        <w:tc>
          <w:tcPr>
            <w:tcW w:w="901"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黄冈市科技局</w:t>
            </w:r>
          </w:p>
        </w:tc>
        <w:tc>
          <w:tcPr>
            <w:tcW w:w="902"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黄冈师范学院</w:t>
            </w:r>
          </w:p>
        </w:tc>
        <w:tc>
          <w:tcPr>
            <w:tcW w:w="4844" w:type="dxa"/>
            <w:vAlign w:val="center"/>
          </w:tcPr>
          <w:p>
            <w:pPr>
              <w:keepNext w:val="0"/>
              <w:keepLines w:val="0"/>
              <w:widowControl/>
              <w:suppressLineNumbers w:val="0"/>
              <w:jc w:val="left"/>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负责技术标准的查询和确定以及成果的推广应用。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4"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夏亮</w:t>
            </w:r>
          </w:p>
        </w:tc>
        <w:tc>
          <w:tcPr>
            <w:tcW w:w="451"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13</w:t>
            </w:r>
          </w:p>
        </w:tc>
        <w:tc>
          <w:tcPr>
            <w:tcW w:w="70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无</w:t>
            </w:r>
          </w:p>
        </w:tc>
        <w:tc>
          <w:tcPr>
            <w:tcW w:w="746"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讲师</w:t>
            </w:r>
          </w:p>
        </w:tc>
        <w:tc>
          <w:tcPr>
            <w:tcW w:w="901"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黄冈师范学院</w:t>
            </w:r>
          </w:p>
        </w:tc>
        <w:tc>
          <w:tcPr>
            <w:tcW w:w="902"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黄冈师范学院</w:t>
            </w:r>
          </w:p>
        </w:tc>
        <w:tc>
          <w:tcPr>
            <w:tcW w:w="4844" w:type="dxa"/>
            <w:vAlign w:val="center"/>
          </w:tcPr>
          <w:p>
            <w:pPr>
              <w:keepNext w:val="0"/>
              <w:keepLines w:val="0"/>
              <w:widowControl/>
              <w:suppressLineNumbers w:val="0"/>
              <w:jc w:val="left"/>
              <w:rPr>
                <w:rFonts w:hint="eastAsia" w:ascii="宋体" w:hAnsi="宋体" w:eastAsia="宋体" w:cs="宋体"/>
                <w:kern w:val="2"/>
                <w:sz w:val="21"/>
                <w:szCs w:val="21"/>
                <w:lang w:val="en-US" w:eastAsia="zh-CN" w:bidi="ar-SA"/>
              </w:rPr>
            </w:pPr>
            <w:r>
              <w:rPr>
                <w:rFonts w:hint="eastAsia" w:ascii="宋体" w:hAnsi="宋体" w:eastAsia="宋体" w:cs="宋体"/>
                <w:sz w:val="21"/>
                <w:szCs w:val="21"/>
                <w:lang w:eastAsia="zh-CN"/>
              </w:rPr>
              <w:t>协助</w:t>
            </w:r>
            <w:r>
              <w:rPr>
                <w:rFonts w:hint="eastAsia" w:ascii="宋体" w:hAnsi="宋体" w:eastAsia="宋体" w:cs="宋体"/>
                <w:sz w:val="21"/>
                <w:szCs w:val="21"/>
              </w:rPr>
              <w:t>项目负责人，</w:t>
            </w:r>
            <w:r>
              <w:rPr>
                <w:rFonts w:hint="eastAsia" w:ascii="宋体" w:hAnsi="宋体" w:eastAsia="宋体" w:cs="宋体"/>
                <w:kern w:val="2"/>
                <w:sz w:val="21"/>
                <w:szCs w:val="21"/>
                <w:lang w:val="en-US" w:eastAsia="zh-CN" w:bidi="ar-SA"/>
              </w:rPr>
              <w:t>负责实验装置的设计开发和实验检测与数据整理。</w:t>
            </w:r>
          </w:p>
        </w:tc>
      </w:tr>
    </w:tbl>
    <w:p>
      <w:pPr>
        <w:ind w:firstLine="420" w:firstLineChars="200"/>
        <w:jc w:val="center"/>
      </w:pPr>
    </w:p>
    <w:p>
      <w:pPr>
        <w:widowControl/>
        <w:spacing w:after="156" w:afterLines="50"/>
        <w:jc w:val="left"/>
        <w:outlineLvl w:val="2"/>
        <w:rPr>
          <w:rFonts w:ascii="黑体" w:hAnsi="黑体" w:eastAsia="黑体"/>
          <w:b/>
          <w:sz w:val="28"/>
        </w:rPr>
      </w:pPr>
      <w:r>
        <w:rPr>
          <w:rFonts w:hint="eastAsia" w:ascii="黑体" w:hAnsi="黑体" w:eastAsia="黑体"/>
          <w:b/>
          <w:sz w:val="28"/>
        </w:rPr>
        <w:t>八、主要完成单位及创新推广贡献</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项目是受湖北精诚钢结构股份有限公司委托，由黄冈师范学院机电工程学院院长喻国铭教授及团队研发完成。项目组针对建筑钢结构涂装特点进行了深入研究，开发出中国第一条全闭环式低成本、高效率的钢构件自动静电喷涂生产线，填补了国内外建筑钢结构自动涂装线空白。经过专业查新机构查新和省组织的专家论证表明，本项目科技成果整体达到国际先进水平，其中双室双压结构和多层漆雾捕集技术达到了国际领先水平。</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黄冈师范学院高度重视该项目的研究与实施，校长、分管科研的副校长及科研处长等多次深入项目现场调研和指导工作，现场解决项目团队的困难，学校为项目提供了充分的实验条件保障，为项目团队在时间安排、经费使用等方面提供政策支持。同时学校积极支持该成果在湖北兴和电力新材料股份有限公司等多家企业推广应用，取得了良好的经济和社会效益。</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sz w:val="24"/>
          <w:szCs w:val="24"/>
        </w:rPr>
      </w:pPr>
      <w:r>
        <w:rPr>
          <w:rFonts w:hint="eastAsia" w:ascii="宋体" w:hAnsi="宋体" w:eastAsia="宋体" w:cs="宋体"/>
          <w:sz w:val="24"/>
          <w:szCs w:val="24"/>
          <w:lang w:val="en-US" w:eastAsia="zh-CN"/>
        </w:rPr>
        <w:t>目前钢结构涂装采用人工喷涂和自然干燥的作业方式，导致涂膜质量不易控制，环境污染大，工人劳动强度高，生产周期长，油漆浪费严重，生产效率低，削弱了钢结构产品的竞争力，成为制约钢结构产业发展的瓶颈。湖北精诚钢结构股份有限公司对“型钢自动涂装工艺及设备研发与应用”项目高度重视，前期为项目进行了国内外广泛调研，提出了最先进的钢结构涂装技术标准和要求；为项目提供了资金保障，共投入研发经费500余万元；为项目提供了优良的实验和中试条件（包括设备的安装调试，场地人员及时保障到位）；与黄冈师范学院一起，积极应用和推广本项目的科研成果，为湖北恒通石化设备有限公司等应用本项目成果的企业加工制造了自动化涂装配套厂房和设备。</w:t>
      </w:r>
    </w:p>
    <w:p>
      <w:pPr>
        <w:widowControl/>
        <w:spacing w:after="156" w:afterLines="50"/>
        <w:jc w:val="left"/>
        <w:outlineLvl w:val="2"/>
        <w:rPr>
          <w:rFonts w:ascii="黑体" w:hAnsi="黑体" w:eastAsia="黑体"/>
          <w:b/>
          <w:sz w:val="28"/>
        </w:rPr>
      </w:pPr>
      <w:r>
        <w:rPr>
          <w:rFonts w:hint="eastAsia" w:ascii="黑体" w:hAnsi="黑体" w:eastAsia="黑体"/>
          <w:b/>
          <w:sz w:val="28"/>
        </w:rPr>
        <w:t>九、完成人合作关系说明</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项目由三个单位合作完成，黄冈师范学院为项目的受托研发单位，主要完成前期调研与实验、自动静电涂装工艺与设备的研究、设计和生产调试。湖北精诚钢结构股份有限公司为项目的委托单位，主要为项目提供技术要求、研发经费、制造安装和生产应用。武汉理工大学为项目合作研发单位，主要负责控制系统研发和提供实验条件支持。</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项目研发团队共13人，喻国铭为项目总负责，提出闭环式自动生产线的设计方案，研究并解决了醇酸漆静电喷涂工艺和设备，研究设计了双室双压结构和多层漆雾捕集的干式喷漆室和自组合同步上下件机器人等关键设备，同时也是本项目3个发明专利的第一发明人。</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项目研发团队成员刘志协助建筑用型钢自动喷涂工艺设计及自动上下件输送系统设计开发；胡汉文协助进行“型钢涂装自动生产线”的电路设计、PLC程序设计、操作界面组态设计；卢红负责控制系统设计开发；孙秋正负责项目物质和经费保障，项目组织协调和安装生产，参与方案设计；童金莲协助完成上下料系统和输送系统的研究设计；胡章咏协助建筑用型钢自动喷涂工艺及烘干室的设计开发；樊红梅负责项目的数字模拟、实验数据处理和设备的工业设计；阎涛协助完成型钢自动喷涂线喷漆室设计、制造及后期设备综合调试工作；黄锋协助进行型钢自动涂装生产线研发的市场调研、质量监控、实验分析与数据处理；祖一康协助进行涂装自动生产线的电路设计和PLC程序设计；王刚负责技术标准的查询和确定以及成果的推广应用；夏亮协助项目负责人负责实验装置的设计开发和实验检测与数据整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仿宋_GBK">
    <w:altName w:val="微软雅黑"/>
    <w:panose1 w:val="00000000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A16"/>
    <w:rsid w:val="00021033"/>
    <w:rsid w:val="00076A16"/>
    <w:rsid w:val="000E2622"/>
    <w:rsid w:val="001829BA"/>
    <w:rsid w:val="002E7E09"/>
    <w:rsid w:val="005112D9"/>
    <w:rsid w:val="00623E82"/>
    <w:rsid w:val="006E561E"/>
    <w:rsid w:val="008B6491"/>
    <w:rsid w:val="008D7031"/>
    <w:rsid w:val="00970FE2"/>
    <w:rsid w:val="009D5234"/>
    <w:rsid w:val="00A21EA7"/>
    <w:rsid w:val="00CA489F"/>
    <w:rsid w:val="00D57524"/>
    <w:rsid w:val="00E603DE"/>
    <w:rsid w:val="01231BE3"/>
    <w:rsid w:val="03CB1B28"/>
    <w:rsid w:val="0BE602D7"/>
    <w:rsid w:val="0C4622A9"/>
    <w:rsid w:val="0D15454D"/>
    <w:rsid w:val="115802F5"/>
    <w:rsid w:val="11DB6B95"/>
    <w:rsid w:val="122D2A4E"/>
    <w:rsid w:val="14EB5118"/>
    <w:rsid w:val="19915244"/>
    <w:rsid w:val="1A5203C5"/>
    <w:rsid w:val="1C014378"/>
    <w:rsid w:val="207A064F"/>
    <w:rsid w:val="22CD1DA5"/>
    <w:rsid w:val="2F7E1279"/>
    <w:rsid w:val="30532E31"/>
    <w:rsid w:val="30AD3356"/>
    <w:rsid w:val="31770589"/>
    <w:rsid w:val="321D17E2"/>
    <w:rsid w:val="373B2591"/>
    <w:rsid w:val="39C84B70"/>
    <w:rsid w:val="39DF12A3"/>
    <w:rsid w:val="414C704E"/>
    <w:rsid w:val="47660ED3"/>
    <w:rsid w:val="51661D15"/>
    <w:rsid w:val="560E5CD5"/>
    <w:rsid w:val="594226F4"/>
    <w:rsid w:val="5ACC122E"/>
    <w:rsid w:val="62CF2C93"/>
    <w:rsid w:val="64306567"/>
    <w:rsid w:val="6435251B"/>
    <w:rsid w:val="67E74469"/>
    <w:rsid w:val="6B1E779F"/>
    <w:rsid w:val="6B604C75"/>
    <w:rsid w:val="6E2E463A"/>
    <w:rsid w:val="6EF63DE7"/>
    <w:rsid w:val="749C20B7"/>
    <w:rsid w:val="7641519A"/>
    <w:rsid w:val="7CFF1E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6"/>
    <w:basedOn w:val="1"/>
    <w:next w:val="1"/>
    <w:semiHidden/>
    <w:unhideWhenUsed/>
    <w:qFormat/>
    <w:uiPriority w:val="9"/>
    <w:pPr>
      <w:keepNext/>
      <w:keepLines/>
      <w:spacing w:before="240" w:after="64" w:line="320" w:lineRule="auto"/>
      <w:outlineLvl w:val="5"/>
    </w:pPr>
    <w:rPr>
      <w:rFonts w:ascii="Arial" w:hAnsi="Arial" w:eastAsia="黑体"/>
      <w:b/>
      <w:bCs/>
      <w:sz w:val="24"/>
    </w:rPr>
  </w:style>
  <w:style w:type="character" w:default="1" w:styleId="6">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Plain Text"/>
    <w:basedOn w:val="1"/>
    <w:link w:val="11"/>
    <w:qFormat/>
    <w:uiPriority w:val="0"/>
    <w:pPr>
      <w:spacing w:line="360" w:lineRule="auto"/>
      <w:ind w:firstLine="480" w:firstLineChars="200"/>
    </w:pPr>
    <w:rPr>
      <w:rFonts w:ascii="仿宋_GB2312" w:hAnsi="Times New Roman" w:eastAsia="宋体" w:cs="Times New Roman"/>
      <w:sz w:val="24"/>
      <w:szCs w:val="24"/>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页眉 Char"/>
    <w:basedOn w:val="6"/>
    <w:link w:val="5"/>
    <w:qFormat/>
    <w:uiPriority w:val="99"/>
    <w:rPr>
      <w:sz w:val="18"/>
      <w:szCs w:val="18"/>
    </w:rPr>
  </w:style>
  <w:style w:type="character" w:customStyle="1" w:styleId="10">
    <w:name w:val="页脚 Char"/>
    <w:basedOn w:val="6"/>
    <w:link w:val="4"/>
    <w:qFormat/>
    <w:uiPriority w:val="99"/>
    <w:rPr>
      <w:sz w:val="18"/>
      <w:szCs w:val="18"/>
    </w:rPr>
  </w:style>
  <w:style w:type="character" w:customStyle="1" w:styleId="11">
    <w:name w:val="纯文本 Char"/>
    <w:basedOn w:val="6"/>
    <w:link w:val="3"/>
    <w:qFormat/>
    <w:uiPriority w:val="0"/>
    <w:rPr>
      <w:rFonts w:ascii="仿宋_GB2312" w:hAnsi="Times New Roman" w:eastAsia="宋体" w:cs="Times New Roman"/>
      <w:sz w:val="24"/>
      <w:szCs w:val="24"/>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杭州市纪委监察局</Company>
  <Pages>6</Pages>
  <Words>572</Words>
  <Characters>3266</Characters>
  <Lines>27</Lines>
  <Paragraphs>7</Paragraphs>
  <ScaleCrop>false</ScaleCrop>
  <LinksUpToDate>false</LinksUpToDate>
  <CharactersWithSpaces>3831</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2018-04-23T03:45:00Z</dcterms:created>
  <dc:creator>china</dc:creator>
  <cp:lastModifiedBy>凭阑倚斜阳</cp:lastModifiedBy>
  <dcterms:modified xsi:type="dcterms:W3CDTF">2018-04-25T01:33:03Z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