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2C" w:rsidRPr="005C4B2C" w:rsidRDefault="006C4FB7" w:rsidP="005C4B2C">
      <w:pPr>
        <w:jc w:val="center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2020 </w:t>
      </w:r>
      <w:r w:rsidRPr="005C4B2C">
        <w:rPr>
          <w:sz w:val="28"/>
          <w:szCs w:val="28"/>
        </w:rPr>
        <w:t>年度教育部哲学社会科学研究重大课题攻关项目</w:t>
      </w:r>
      <w:bookmarkStart w:id="0" w:name="_GoBack"/>
      <w:bookmarkEnd w:id="0"/>
      <w:r w:rsidRPr="005C4B2C">
        <w:rPr>
          <w:sz w:val="28"/>
          <w:szCs w:val="28"/>
        </w:rPr>
        <w:t>申报常见问题答疑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1</w:t>
      </w:r>
      <w:r w:rsidRPr="005C4B2C">
        <w:rPr>
          <w:sz w:val="28"/>
          <w:szCs w:val="28"/>
        </w:rPr>
        <w:t>．哪些人员可以作为首席专家参加攻关项目的投标？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重大攻关项目首席专家（投标者）必须是法人（高等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学校）担保的高等学校具有正高级专业技术职称的有关人员，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能够担负起课题研究实际组织和指导责任。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2</w:t>
      </w:r>
      <w:r w:rsidRPr="005C4B2C">
        <w:rPr>
          <w:sz w:val="28"/>
          <w:szCs w:val="28"/>
        </w:rPr>
        <w:t>．课题组成员可以是非高校系统人员吗？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可以。课题组成员既可是高校教师，也可是非高校系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统的人员。重大课题攻关项目鼓励协同攻关。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3</w:t>
      </w:r>
      <w:r w:rsidRPr="005C4B2C">
        <w:rPr>
          <w:sz w:val="28"/>
          <w:szCs w:val="28"/>
        </w:rPr>
        <w:t>．首席专家可以是两个人或更多人吗？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不可以，首席专家只能是一人。校内多家单位或者是</w:t>
      </w:r>
      <w:r w:rsidRPr="005C4B2C">
        <w:rPr>
          <w:sz w:val="28"/>
          <w:szCs w:val="28"/>
        </w:rPr>
        <w:t xml:space="preserve"> </w:t>
      </w:r>
      <w:proofErr w:type="gramStart"/>
      <w:r w:rsidRPr="005C4B2C">
        <w:rPr>
          <w:sz w:val="28"/>
          <w:szCs w:val="28"/>
        </w:rPr>
        <w:t>多校联合投标</w:t>
      </w:r>
      <w:proofErr w:type="gramEnd"/>
      <w:r w:rsidRPr="005C4B2C">
        <w:rPr>
          <w:sz w:val="28"/>
          <w:szCs w:val="28"/>
        </w:rPr>
        <w:t>，也只能由其中一人作为首席专家来进行投标。</w:t>
      </w:r>
      <w:r w:rsidRPr="005C4B2C">
        <w:rPr>
          <w:sz w:val="28"/>
          <w:szCs w:val="28"/>
        </w:rPr>
        <w:t xml:space="preserve"> 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>4</w:t>
      </w:r>
      <w:r w:rsidRPr="005C4B2C">
        <w:rPr>
          <w:sz w:val="28"/>
          <w:szCs w:val="28"/>
        </w:rPr>
        <w:t>．首席专家可以作为子课题负责人或课题组成员参与本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次投标的其他课题吗？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不可以。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5</w:t>
      </w:r>
      <w:r w:rsidRPr="005C4B2C">
        <w:rPr>
          <w:sz w:val="28"/>
          <w:szCs w:val="28"/>
        </w:rPr>
        <w:t>．哪些情况不能参与攻关项目的投标？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有以下情况之一者不得投标：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（</w:t>
      </w:r>
      <w:r w:rsidRPr="005C4B2C">
        <w:rPr>
          <w:sz w:val="28"/>
          <w:szCs w:val="28"/>
        </w:rPr>
        <w:t>1</w:t>
      </w:r>
      <w:r w:rsidRPr="005C4B2C">
        <w:rPr>
          <w:sz w:val="28"/>
          <w:szCs w:val="28"/>
        </w:rPr>
        <w:t>）承担国家社科基金重大招标项目及其他国家级科研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重大项目尚未完成者；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（</w:t>
      </w:r>
      <w:r w:rsidRPr="005C4B2C">
        <w:rPr>
          <w:sz w:val="28"/>
          <w:szCs w:val="28"/>
        </w:rPr>
        <w:t>2</w:t>
      </w:r>
      <w:r w:rsidRPr="005C4B2C">
        <w:rPr>
          <w:sz w:val="28"/>
          <w:szCs w:val="28"/>
        </w:rPr>
        <w:t>）承担历年教育部人文社会科学重点研究基地重大项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目、教育部哲学社会科学研究后期资助重大项目尚未完成者；</w:t>
      </w:r>
      <w:r w:rsidRPr="005C4B2C">
        <w:rPr>
          <w:sz w:val="28"/>
          <w:szCs w:val="28"/>
        </w:rPr>
        <w:t xml:space="preserve"> 2 </w:t>
      </w:r>
      <w:r w:rsidRPr="005C4B2C">
        <w:rPr>
          <w:sz w:val="28"/>
          <w:szCs w:val="28"/>
        </w:rPr>
        <w:t>（</w:t>
      </w:r>
      <w:r w:rsidRPr="005C4B2C">
        <w:rPr>
          <w:sz w:val="28"/>
          <w:szCs w:val="28"/>
        </w:rPr>
        <w:t>3</w:t>
      </w:r>
      <w:r w:rsidRPr="005C4B2C">
        <w:rPr>
          <w:sz w:val="28"/>
          <w:szCs w:val="28"/>
        </w:rPr>
        <w:t>）正在承担教育部哲学社会科学研究重大课题攻关项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目的首席专家在</w:t>
      </w:r>
      <w:r w:rsidRPr="005C4B2C">
        <w:rPr>
          <w:sz w:val="28"/>
          <w:szCs w:val="28"/>
        </w:rPr>
        <w:t xml:space="preserve"> 2019 </w:t>
      </w:r>
      <w:r w:rsidRPr="005C4B2C">
        <w:rPr>
          <w:sz w:val="28"/>
          <w:szCs w:val="28"/>
        </w:rPr>
        <w:t>年</w:t>
      </w:r>
      <w:r w:rsidRPr="005C4B2C">
        <w:rPr>
          <w:sz w:val="28"/>
          <w:szCs w:val="28"/>
        </w:rPr>
        <w:t xml:space="preserve"> 9 </w:t>
      </w:r>
      <w:r w:rsidRPr="005C4B2C">
        <w:rPr>
          <w:sz w:val="28"/>
          <w:szCs w:val="28"/>
        </w:rPr>
        <w:t>月</w:t>
      </w:r>
      <w:r w:rsidRPr="005C4B2C">
        <w:rPr>
          <w:sz w:val="28"/>
          <w:szCs w:val="28"/>
        </w:rPr>
        <w:t xml:space="preserve"> 10 </w:t>
      </w:r>
      <w:r w:rsidRPr="005C4B2C">
        <w:rPr>
          <w:sz w:val="28"/>
          <w:szCs w:val="28"/>
        </w:rPr>
        <w:t>日前，未提出最终成果鉴定申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请者。</w:t>
      </w:r>
      <w:r w:rsidRPr="005C4B2C">
        <w:rPr>
          <w:sz w:val="28"/>
          <w:szCs w:val="28"/>
        </w:rPr>
        <w:t xml:space="preserve"> 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>6</w:t>
      </w:r>
      <w:r w:rsidRPr="005C4B2C">
        <w:rPr>
          <w:sz w:val="28"/>
          <w:szCs w:val="28"/>
        </w:rPr>
        <w:t>．申请</w:t>
      </w:r>
      <w:r w:rsidRPr="005C4B2C">
        <w:rPr>
          <w:sz w:val="28"/>
          <w:szCs w:val="28"/>
        </w:rPr>
        <w:t xml:space="preserve"> 2019 </w:t>
      </w:r>
      <w:r w:rsidRPr="005C4B2C">
        <w:rPr>
          <w:sz w:val="28"/>
          <w:szCs w:val="28"/>
        </w:rPr>
        <w:t>年国家社科基金重大项目的首席专家能投标</w:t>
      </w:r>
      <w:r w:rsidRPr="005C4B2C">
        <w:rPr>
          <w:sz w:val="28"/>
          <w:szCs w:val="28"/>
        </w:rPr>
        <w:t xml:space="preserve"> 2020 </w:t>
      </w:r>
      <w:r w:rsidRPr="005C4B2C">
        <w:rPr>
          <w:sz w:val="28"/>
          <w:szCs w:val="28"/>
        </w:rPr>
        <w:lastRenderedPageBreak/>
        <w:t>年度教育部哲学社会科学研究重大课题攻关项目吗？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不可以。申请</w:t>
      </w:r>
      <w:r w:rsidRPr="005C4B2C">
        <w:rPr>
          <w:sz w:val="28"/>
          <w:szCs w:val="28"/>
        </w:rPr>
        <w:t xml:space="preserve"> 2019 </w:t>
      </w:r>
      <w:r w:rsidRPr="005C4B2C">
        <w:rPr>
          <w:sz w:val="28"/>
          <w:szCs w:val="28"/>
        </w:rPr>
        <w:t>年度国家社会科学基金重大项目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及其他国家级科研重大项目的首席专家不能投标</w:t>
      </w:r>
      <w:r w:rsidRPr="005C4B2C">
        <w:rPr>
          <w:sz w:val="28"/>
          <w:szCs w:val="28"/>
        </w:rPr>
        <w:t xml:space="preserve"> 2020 </w:t>
      </w:r>
      <w:r w:rsidRPr="005C4B2C">
        <w:rPr>
          <w:sz w:val="28"/>
          <w:szCs w:val="28"/>
        </w:rPr>
        <w:t>年度教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育部哲学社会科学研究重大课题攻关项目。</w:t>
      </w:r>
      <w:r w:rsidRPr="005C4B2C">
        <w:rPr>
          <w:sz w:val="28"/>
          <w:szCs w:val="28"/>
        </w:rPr>
        <w:t xml:space="preserve"> 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>7</w:t>
      </w:r>
      <w:r w:rsidRPr="005C4B2C">
        <w:rPr>
          <w:sz w:val="28"/>
          <w:szCs w:val="28"/>
        </w:rPr>
        <w:t>．招标课题名称可以进行改动吗？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不可以。按照《教育部社科司关于</w:t>
      </w:r>
      <w:r w:rsidRPr="005C4B2C">
        <w:rPr>
          <w:sz w:val="28"/>
          <w:szCs w:val="28"/>
        </w:rPr>
        <w:t xml:space="preserve"> 2020 </w:t>
      </w:r>
      <w:r w:rsidRPr="005C4B2C">
        <w:rPr>
          <w:sz w:val="28"/>
          <w:szCs w:val="28"/>
        </w:rPr>
        <w:t>年度教育部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哲学社会科学研究重大课题攻关项目招标工作的通知》的投标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要求，投标者不得自行改动投标课题名称，也不能增加副标题。</w:t>
      </w:r>
      <w:r w:rsidRPr="005C4B2C">
        <w:rPr>
          <w:sz w:val="28"/>
          <w:szCs w:val="28"/>
        </w:rPr>
        <w:t xml:space="preserve"> 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8. </w:t>
      </w:r>
      <w:r w:rsidRPr="005C4B2C">
        <w:rPr>
          <w:sz w:val="28"/>
          <w:szCs w:val="28"/>
        </w:rPr>
        <w:t>今年经费预算填报要求有何新变化？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项目经费执行《高等学校哲学社会科学繁荣计划专项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资金管理办法》</w:t>
      </w:r>
      <w:r w:rsidRPr="005C4B2C">
        <w:rPr>
          <w:sz w:val="28"/>
          <w:szCs w:val="28"/>
        </w:rPr>
        <w:t>(</w:t>
      </w:r>
      <w:r w:rsidRPr="005C4B2C">
        <w:rPr>
          <w:sz w:val="28"/>
          <w:szCs w:val="28"/>
        </w:rPr>
        <w:t>简称《专项资金管理办法》</w:t>
      </w:r>
      <w:r w:rsidRPr="005C4B2C">
        <w:rPr>
          <w:sz w:val="28"/>
          <w:szCs w:val="28"/>
        </w:rPr>
        <w:t>)</w:t>
      </w:r>
      <w:r w:rsidRPr="005C4B2C">
        <w:rPr>
          <w:sz w:val="28"/>
          <w:szCs w:val="28"/>
        </w:rPr>
        <w:t>，实行严格规范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的预决算管理，项目申请者应在资助限额内，根据实际需求准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确</w:t>
      </w:r>
      <w:proofErr w:type="gramStart"/>
      <w:r w:rsidRPr="005C4B2C">
        <w:rPr>
          <w:sz w:val="28"/>
          <w:szCs w:val="28"/>
        </w:rPr>
        <w:t>测算总</w:t>
      </w:r>
      <w:proofErr w:type="gramEnd"/>
      <w:r w:rsidRPr="005C4B2C">
        <w:rPr>
          <w:sz w:val="28"/>
          <w:szCs w:val="28"/>
        </w:rPr>
        <w:t>经费预算，列明预算细目，同时还要列出分年度经费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预算。研究项目资金分为直接费用和间接费用，间接</w:t>
      </w:r>
      <w:proofErr w:type="gramStart"/>
      <w:r w:rsidRPr="005C4B2C">
        <w:rPr>
          <w:sz w:val="28"/>
          <w:szCs w:val="28"/>
        </w:rPr>
        <w:t>费用由项</w:t>
      </w:r>
      <w:proofErr w:type="gramEnd"/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目依托学校按照《专项资金管理办法》的有关规定核定，统筹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管理使用。项目负责人应根据项目研究需要，科学合理、实事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求是地编制直接费用预算。直接费用计算公式为：直接费用</w:t>
      </w:r>
      <w:r w:rsidRPr="005C4B2C">
        <w:rPr>
          <w:sz w:val="28"/>
          <w:szCs w:val="28"/>
        </w:rPr>
        <w:t xml:space="preserve">= </w:t>
      </w:r>
      <w:r w:rsidRPr="005C4B2C">
        <w:rPr>
          <w:sz w:val="28"/>
          <w:szCs w:val="28"/>
        </w:rPr>
        <w:t>资助总额</w:t>
      </w:r>
      <w:r w:rsidRPr="005C4B2C">
        <w:rPr>
          <w:sz w:val="28"/>
          <w:szCs w:val="28"/>
        </w:rPr>
        <w:t>-</w:t>
      </w:r>
      <w:r w:rsidRPr="005C4B2C">
        <w:rPr>
          <w:sz w:val="28"/>
          <w:szCs w:val="28"/>
        </w:rPr>
        <w:t>资助总额</w:t>
      </w:r>
      <w:r w:rsidRPr="005C4B2C">
        <w:rPr>
          <w:sz w:val="28"/>
          <w:szCs w:val="28"/>
        </w:rPr>
        <w:t>×</w:t>
      </w:r>
      <w:r w:rsidRPr="005C4B2C">
        <w:rPr>
          <w:sz w:val="28"/>
          <w:szCs w:val="28"/>
        </w:rPr>
        <w:t>间接费用相应核定比例。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项目资金需要转拨协作单位的，应在预算中单独列示，并</w:t>
      </w:r>
      <w:r w:rsidRPr="005C4B2C">
        <w:rPr>
          <w:sz w:val="28"/>
          <w:szCs w:val="28"/>
        </w:rPr>
        <w:t xml:space="preserve"> 3 </w:t>
      </w:r>
      <w:r w:rsidRPr="005C4B2C">
        <w:rPr>
          <w:sz w:val="28"/>
          <w:szCs w:val="28"/>
        </w:rPr>
        <w:t>对外协单位资质、承担的研究任务、</w:t>
      </w:r>
      <w:proofErr w:type="gramStart"/>
      <w:r w:rsidRPr="005C4B2C">
        <w:rPr>
          <w:sz w:val="28"/>
          <w:szCs w:val="28"/>
        </w:rPr>
        <w:t>外拨资金</w:t>
      </w:r>
      <w:proofErr w:type="gramEnd"/>
      <w:r w:rsidRPr="005C4B2C">
        <w:rPr>
          <w:sz w:val="28"/>
          <w:szCs w:val="28"/>
        </w:rPr>
        <w:t>额度等进行说明。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间接费用</w:t>
      </w:r>
      <w:proofErr w:type="gramStart"/>
      <w:r w:rsidRPr="005C4B2C">
        <w:rPr>
          <w:sz w:val="28"/>
          <w:szCs w:val="28"/>
        </w:rPr>
        <w:t>外拨金额</w:t>
      </w:r>
      <w:proofErr w:type="gramEnd"/>
      <w:r w:rsidRPr="005C4B2C">
        <w:rPr>
          <w:sz w:val="28"/>
          <w:szCs w:val="28"/>
        </w:rPr>
        <w:t>由项目依托学校和合作研究单位协商确定，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但学校间接费用</w:t>
      </w:r>
      <w:proofErr w:type="gramStart"/>
      <w:r w:rsidRPr="005C4B2C">
        <w:rPr>
          <w:sz w:val="28"/>
          <w:szCs w:val="28"/>
        </w:rPr>
        <w:t>和外拨间接</w:t>
      </w:r>
      <w:proofErr w:type="gramEnd"/>
      <w:r w:rsidRPr="005C4B2C">
        <w:rPr>
          <w:sz w:val="28"/>
          <w:szCs w:val="28"/>
        </w:rPr>
        <w:t>费用之和不得超过该项目核定的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间接费用总额。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项目负责人要严格执行批准后的项目预算，后期确需调剂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的，应当按照《专项资金管理办法》</w:t>
      </w:r>
      <w:r w:rsidRPr="005C4B2C">
        <w:rPr>
          <w:sz w:val="28"/>
          <w:szCs w:val="28"/>
        </w:rPr>
        <w:lastRenderedPageBreak/>
        <w:t>有关规定履行单位内部调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整审批程序，并通过教育部人文社会科学研究管理平台项目中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后期管理系统报教育部备案。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9</w:t>
      </w:r>
      <w:r w:rsidRPr="005C4B2C">
        <w:rPr>
          <w:sz w:val="28"/>
          <w:szCs w:val="28"/>
        </w:rPr>
        <w:t>．今年申报方式及材料报送要求有何新变化？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本次项目申报工作全部通过网络平台在线进行。请各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高校科研管理部门登录</w:t>
      </w:r>
      <w:r w:rsidRPr="005C4B2C">
        <w:rPr>
          <w:sz w:val="28"/>
          <w:szCs w:val="28"/>
        </w:rPr>
        <w:t>“</w:t>
      </w:r>
      <w:r w:rsidRPr="005C4B2C">
        <w:rPr>
          <w:sz w:val="28"/>
          <w:szCs w:val="28"/>
        </w:rPr>
        <w:t>申报系统</w:t>
      </w:r>
      <w:r w:rsidRPr="005C4B2C">
        <w:rPr>
          <w:sz w:val="28"/>
          <w:szCs w:val="28"/>
        </w:rPr>
        <w:t>”</w:t>
      </w:r>
      <w:r w:rsidRPr="005C4B2C">
        <w:rPr>
          <w:sz w:val="28"/>
          <w:szCs w:val="28"/>
        </w:rPr>
        <w:t>在线填报投标项目基本信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息，并以</w:t>
      </w:r>
      <w:r w:rsidRPr="005C4B2C">
        <w:rPr>
          <w:sz w:val="28"/>
          <w:szCs w:val="28"/>
        </w:rPr>
        <w:t xml:space="preserve"> PDF </w:t>
      </w:r>
      <w:r w:rsidRPr="005C4B2C">
        <w:rPr>
          <w:sz w:val="28"/>
          <w:szCs w:val="28"/>
        </w:rPr>
        <w:t>版本上传《投标评审书》及附件材料（文件大小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建议不超</w:t>
      </w:r>
      <w:r w:rsidRPr="005C4B2C">
        <w:rPr>
          <w:sz w:val="28"/>
          <w:szCs w:val="28"/>
        </w:rPr>
        <w:t xml:space="preserve"> 20M</w:t>
      </w:r>
      <w:r w:rsidRPr="005C4B2C">
        <w:rPr>
          <w:sz w:val="28"/>
          <w:szCs w:val="28"/>
        </w:rPr>
        <w:t>），不需提交纸质申报材料。所在高校审核确认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本校投标项目的基本信息后，在线打印《投标情况一览表》并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加盖公章，寄送</w:t>
      </w:r>
      <w:r w:rsidRPr="005C4B2C">
        <w:rPr>
          <w:sz w:val="28"/>
          <w:szCs w:val="28"/>
        </w:rPr>
        <w:t xml:space="preserve"> 1 </w:t>
      </w:r>
      <w:proofErr w:type="gramStart"/>
      <w:r w:rsidRPr="005C4B2C">
        <w:rPr>
          <w:sz w:val="28"/>
          <w:szCs w:val="28"/>
        </w:rPr>
        <w:t>份至高校</w:t>
      </w:r>
      <w:proofErr w:type="gramEnd"/>
      <w:r w:rsidRPr="005C4B2C">
        <w:rPr>
          <w:sz w:val="28"/>
          <w:szCs w:val="28"/>
        </w:rPr>
        <w:t>社科评价中心。待立项公布后，已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立项项目按要求寄送</w:t>
      </w:r>
      <w:r w:rsidRPr="005C4B2C">
        <w:rPr>
          <w:sz w:val="28"/>
          <w:szCs w:val="28"/>
        </w:rPr>
        <w:t xml:space="preserve"> 1 </w:t>
      </w:r>
      <w:r w:rsidRPr="005C4B2C">
        <w:rPr>
          <w:sz w:val="28"/>
          <w:szCs w:val="28"/>
        </w:rPr>
        <w:t>份带有负责人签名、学校科研管理部门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盖章的纸质申报材料至高校社科评价中心。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10</w:t>
      </w:r>
      <w:r w:rsidRPr="005C4B2C">
        <w:rPr>
          <w:sz w:val="28"/>
          <w:szCs w:val="28"/>
        </w:rPr>
        <w:t>．攻关项目网上申报如何操作？</w:t>
      </w:r>
      <w:r w:rsidRPr="005C4B2C">
        <w:rPr>
          <w:sz w:val="28"/>
          <w:szCs w:val="28"/>
        </w:rPr>
        <w:t xml:space="preserve"> ——2019 </w:t>
      </w:r>
      <w:r w:rsidRPr="005C4B2C">
        <w:rPr>
          <w:sz w:val="28"/>
          <w:szCs w:val="28"/>
        </w:rPr>
        <w:t>年</w:t>
      </w:r>
      <w:r w:rsidRPr="005C4B2C">
        <w:rPr>
          <w:sz w:val="28"/>
          <w:szCs w:val="28"/>
        </w:rPr>
        <w:t xml:space="preserve"> 8 </w:t>
      </w:r>
      <w:r w:rsidRPr="005C4B2C">
        <w:rPr>
          <w:sz w:val="28"/>
          <w:szCs w:val="28"/>
        </w:rPr>
        <w:t>月</w:t>
      </w:r>
      <w:r w:rsidRPr="005C4B2C">
        <w:rPr>
          <w:sz w:val="28"/>
          <w:szCs w:val="28"/>
        </w:rPr>
        <w:t xml:space="preserve"> 20 </w:t>
      </w:r>
      <w:r w:rsidRPr="005C4B2C">
        <w:rPr>
          <w:sz w:val="28"/>
          <w:szCs w:val="28"/>
        </w:rPr>
        <w:t>日开始，由各学校科研管理部门登录</w:t>
      </w:r>
      <w:proofErr w:type="gramStart"/>
      <w:r w:rsidRPr="005C4B2C">
        <w:rPr>
          <w:sz w:val="28"/>
          <w:szCs w:val="28"/>
        </w:rPr>
        <w:t>社科网</w:t>
      </w:r>
      <w:proofErr w:type="gramEnd"/>
      <w:r w:rsidRPr="005C4B2C">
        <w:rPr>
          <w:sz w:val="28"/>
          <w:szCs w:val="28"/>
        </w:rPr>
        <w:t>申报系统，在线填报投标项目基本信息并上传《投标评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审书》。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已开通申报系统账号的高校科研管理部门，以原有账号、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密码登录系统，并及时核对单位信息；未开通账号的高校科研</w:t>
      </w:r>
      <w:r w:rsidRPr="005C4B2C">
        <w:rPr>
          <w:sz w:val="28"/>
          <w:szCs w:val="28"/>
        </w:rPr>
        <w:t xml:space="preserve"> 4 </w:t>
      </w:r>
      <w:r w:rsidRPr="005C4B2C">
        <w:rPr>
          <w:sz w:val="28"/>
          <w:szCs w:val="28"/>
        </w:rPr>
        <w:t>管理部门，请登录申报系统，登记单位信息、设定登录密码，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打印</w:t>
      </w:r>
      <w:r w:rsidRPr="005C4B2C">
        <w:rPr>
          <w:sz w:val="28"/>
          <w:szCs w:val="28"/>
        </w:rPr>
        <w:t>“</w:t>
      </w:r>
      <w:r w:rsidRPr="005C4B2C">
        <w:rPr>
          <w:sz w:val="28"/>
          <w:szCs w:val="28"/>
        </w:rPr>
        <w:t>开通账号申请表</w:t>
      </w:r>
      <w:r w:rsidRPr="005C4B2C">
        <w:rPr>
          <w:sz w:val="28"/>
          <w:szCs w:val="28"/>
        </w:rPr>
        <w:t>”</w:t>
      </w:r>
      <w:r w:rsidRPr="005C4B2C">
        <w:rPr>
          <w:sz w:val="28"/>
          <w:szCs w:val="28"/>
        </w:rPr>
        <w:t>并加盖管理部门公章，传真至</w:t>
      </w:r>
      <w:r w:rsidRPr="005C4B2C">
        <w:rPr>
          <w:sz w:val="28"/>
          <w:szCs w:val="28"/>
        </w:rPr>
        <w:t xml:space="preserve"> 010-62519525</w:t>
      </w:r>
      <w:r w:rsidRPr="005C4B2C">
        <w:rPr>
          <w:sz w:val="28"/>
          <w:szCs w:val="28"/>
        </w:rPr>
        <w:t>。待审核通过后，即可登录申报系统进行操作。</w:t>
      </w:r>
    </w:p>
    <w:p w:rsidR="005C4B2C" w:rsidRDefault="006C4FB7" w:rsidP="005C4B2C">
      <w:pPr>
        <w:ind w:firstLineChars="200" w:firstLine="560"/>
        <w:rPr>
          <w:rFonts w:hint="eastAsia"/>
          <w:sz w:val="28"/>
          <w:szCs w:val="28"/>
        </w:rPr>
      </w:pPr>
      <w:r w:rsidRPr="005C4B2C">
        <w:rPr>
          <w:sz w:val="28"/>
          <w:szCs w:val="28"/>
        </w:rPr>
        <w:t xml:space="preserve"> 2019 </w:t>
      </w:r>
      <w:r w:rsidRPr="005C4B2C">
        <w:rPr>
          <w:sz w:val="28"/>
          <w:szCs w:val="28"/>
        </w:rPr>
        <w:t>年</w:t>
      </w:r>
      <w:r w:rsidRPr="005C4B2C">
        <w:rPr>
          <w:sz w:val="28"/>
          <w:szCs w:val="28"/>
        </w:rPr>
        <w:t xml:space="preserve"> 9 </w:t>
      </w:r>
      <w:r w:rsidRPr="005C4B2C">
        <w:rPr>
          <w:sz w:val="28"/>
          <w:szCs w:val="28"/>
        </w:rPr>
        <w:t>月</w:t>
      </w:r>
      <w:r w:rsidRPr="005C4B2C">
        <w:rPr>
          <w:sz w:val="28"/>
          <w:szCs w:val="28"/>
        </w:rPr>
        <w:t xml:space="preserve"> 10 </w:t>
      </w:r>
      <w:r w:rsidRPr="005C4B2C">
        <w:rPr>
          <w:sz w:val="28"/>
          <w:szCs w:val="28"/>
        </w:rPr>
        <w:t>日</w:t>
      </w:r>
      <w:r w:rsidRPr="005C4B2C">
        <w:rPr>
          <w:sz w:val="28"/>
          <w:szCs w:val="28"/>
        </w:rPr>
        <w:t xml:space="preserve"> 24 </w:t>
      </w:r>
      <w:r w:rsidRPr="005C4B2C">
        <w:rPr>
          <w:sz w:val="28"/>
          <w:szCs w:val="28"/>
        </w:rPr>
        <w:t>点截止网络申报，高校科研管理部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门须在此之前对本校所投标项目的基本信息进行在线审核确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认，在线生成《教育部哲学社会科学研究重大课题攻关项目</w:t>
      </w:r>
      <w:r w:rsidRPr="005C4B2C">
        <w:rPr>
          <w:sz w:val="28"/>
          <w:szCs w:val="28"/>
        </w:rPr>
        <w:t xml:space="preserve"> 2020 </w:t>
      </w:r>
      <w:r w:rsidRPr="005C4B2C">
        <w:rPr>
          <w:sz w:val="28"/>
          <w:szCs w:val="28"/>
        </w:rPr>
        <w:t>年度投标情况一览表》。</w:t>
      </w:r>
    </w:p>
    <w:p w:rsidR="006061A5" w:rsidRPr="005C4B2C" w:rsidRDefault="006C4FB7" w:rsidP="005C4B2C">
      <w:pPr>
        <w:ind w:firstLineChars="200" w:firstLine="560"/>
        <w:rPr>
          <w:sz w:val="28"/>
          <w:szCs w:val="28"/>
        </w:rPr>
      </w:pPr>
      <w:r w:rsidRPr="005C4B2C">
        <w:rPr>
          <w:sz w:val="28"/>
          <w:szCs w:val="28"/>
        </w:rPr>
        <w:lastRenderedPageBreak/>
        <w:t xml:space="preserve"> 12.</w:t>
      </w:r>
      <w:r w:rsidRPr="005C4B2C">
        <w:rPr>
          <w:sz w:val="28"/>
          <w:szCs w:val="28"/>
        </w:rPr>
        <w:t>今年项目评审程序怎样？</w:t>
      </w:r>
      <w:r w:rsidRPr="005C4B2C">
        <w:rPr>
          <w:sz w:val="28"/>
          <w:szCs w:val="28"/>
        </w:rPr>
        <w:t xml:space="preserve"> ——</w:t>
      </w:r>
      <w:r w:rsidRPr="005C4B2C">
        <w:rPr>
          <w:sz w:val="28"/>
          <w:szCs w:val="28"/>
        </w:rPr>
        <w:t>为进一步实现评审程序的简洁高效，</w:t>
      </w:r>
      <w:r w:rsidRPr="005C4B2C">
        <w:rPr>
          <w:sz w:val="28"/>
          <w:szCs w:val="28"/>
        </w:rPr>
        <w:t xml:space="preserve">2020 </w:t>
      </w:r>
      <w:r w:rsidRPr="005C4B2C">
        <w:rPr>
          <w:sz w:val="28"/>
          <w:szCs w:val="28"/>
        </w:rPr>
        <w:t>年度重大</w:t>
      </w:r>
      <w:r w:rsidRPr="005C4B2C"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攻关项目实行网上通讯评审。</w:t>
      </w:r>
    </w:p>
    <w:sectPr w:rsidR="006061A5" w:rsidRPr="005C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B1" w:rsidRDefault="006B04B1" w:rsidP="006C4FB7">
      <w:r>
        <w:separator/>
      </w:r>
    </w:p>
  </w:endnote>
  <w:endnote w:type="continuationSeparator" w:id="0">
    <w:p w:rsidR="006B04B1" w:rsidRDefault="006B04B1" w:rsidP="006C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B1" w:rsidRDefault="006B04B1" w:rsidP="006C4FB7">
      <w:r>
        <w:separator/>
      </w:r>
    </w:p>
  </w:footnote>
  <w:footnote w:type="continuationSeparator" w:id="0">
    <w:p w:rsidR="006B04B1" w:rsidRDefault="006B04B1" w:rsidP="006C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4"/>
    <w:rsid w:val="005C4B2C"/>
    <w:rsid w:val="006061A5"/>
    <w:rsid w:val="006B04B1"/>
    <w:rsid w:val="006C4FB7"/>
    <w:rsid w:val="007A592D"/>
    <w:rsid w:val="00CE2FB4"/>
    <w:rsid w:val="00E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FB7"/>
    <w:rPr>
      <w:sz w:val="18"/>
      <w:szCs w:val="18"/>
    </w:rPr>
  </w:style>
  <w:style w:type="paragraph" w:styleId="a5">
    <w:name w:val="List Paragraph"/>
    <w:basedOn w:val="a"/>
    <w:uiPriority w:val="34"/>
    <w:qFormat/>
    <w:rsid w:val="005C4B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FB7"/>
    <w:rPr>
      <w:sz w:val="18"/>
      <w:szCs w:val="18"/>
    </w:rPr>
  </w:style>
  <w:style w:type="paragraph" w:styleId="a5">
    <w:name w:val="List Paragraph"/>
    <w:basedOn w:val="a"/>
    <w:uiPriority w:val="34"/>
    <w:qFormat/>
    <w:rsid w:val="005C4B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280</Words>
  <Characters>1601</Characters>
  <Application>Microsoft Office Word</Application>
  <DocSecurity>0</DocSecurity>
  <Lines>13</Lines>
  <Paragraphs>3</Paragraphs>
  <ScaleCrop>false</ScaleCrop>
  <Company>杭州市纪委监察局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2019-07-15T04:21:00Z</dcterms:created>
  <dcterms:modified xsi:type="dcterms:W3CDTF">2019-07-15T04:26:00Z</dcterms:modified>
</cp:coreProperties>
</file>